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D682A" w:rsidRDefault="00FD682A">
      <w:pPr>
        <w:pStyle w:val="Heading1"/>
        <w:spacing w:line="100" w:lineRule="atLeast"/>
        <w:rPr>
          <w:rFonts w:ascii="Arial" w:hAnsi="Arial"/>
          <w:sz w:val="24"/>
          <w:u w:val="single"/>
        </w:rPr>
      </w:pPr>
    </w:p>
    <w:p w:rsidR="00FD682A" w:rsidRDefault="00FD682A">
      <w:pPr>
        <w:pStyle w:val="BodyText"/>
        <w:spacing w:line="100" w:lineRule="atLeast"/>
        <w:ind w:firstLine="567"/>
        <w:rPr>
          <w:rFonts w:ascii="Arial" w:hAnsi="Arial"/>
          <w:u w:val="single"/>
        </w:rPr>
      </w:pPr>
    </w:p>
    <w:p w:rsidR="00FD682A" w:rsidRDefault="00FD682A">
      <w:pPr>
        <w:pStyle w:val="BodyText"/>
        <w:spacing w:line="100" w:lineRule="atLeast"/>
        <w:ind w:firstLine="567"/>
        <w:rPr>
          <w:rFonts w:ascii="Arial" w:hAnsi="Arial"/>
          <w:u w:val="single"/>
        </w:rPr>
      </w:pPr>
    </w:p>
    <w:p w:rsidR="00FD682A" w:rsidRDefault="00FD682A">
      <w:pPr>
        <w:tabs>
          <w:tab w:val="left" w:pos="360"/>
        </w:tabs>
        <w:ind w:firstLine="567"/>
        <w:rPr>
          <w:rFonts w:ascii="Book Antiqua" w:hAnsi="Book Antiqua"/>
          <w:sz w:val="28"/>
          <w:szCs w:val="28"/>
          <w:lang w:val="es-ES_tradnl"/>
        </w:rPr>
      </w:pPr>
    </w:p>
    <w:p w:rsidR="00FD682A" w:rsidRDefault="00FD682A">
      <w:pPr>
        <w:tabs>
          <w:tab w:val="left" w:pos="360"/>
        </w:tabs>
        <w:ind w:firstLine="567"/>
        <w:rPr>
          <w:rFonts w:ascii="Book Antiqua" w:hAnsi="Book Antiqua"/>
          <w:sz w:val="28"/>
          <w:szCs w:val="28"/>
          <w:lang w:val="es-ES_tradnl"/>
        </w:rPr>
      </w:pPr>
    </w:p>
    <w:p w:rsidR="00FD682A" w:rsidRDefault="00FD682A">
      <w:pPr>
        <w:tabs>
          <w:tab w:val="left" w:pos="360"/>
        </w:tabs>
        <w:ind w:firstLine="567"/>
        <w:rPr>
          <w:rFonts w:ascii="Arial" w:hAnsi="Arial" w:cs="Arial"/>
          <w:sz w:val="28"/>
          <w:szCs w:val="28"/>
          <w:lang w:val="es-ES_tradnl"/>
        </w:rPr>
      </w:pPr>
    </w:p>
    <w:p w:rsidR="00FD682A" w:rsidRDefault="00FD682A">
      <w:pPr>
        <w:tabs>
          <w:tab w:val="left" w:pos="360"/>
        </w:tabs>
        <w:ind w:firstLine="567"/>
        <w:rPr>
          <w:rFonts w:ascii="Arial" w:hAnsi="Arial" w:cs="Arial"/>
          <w:sz w:val="28"/>
          <w:szCs w:val="28"/>
          <w:lang w:val="es-ES_tradnl"/>
        </w:rPr>
      </w:pPr>
    </w:p>
    <w:p w:rsidR="00FD682A" w:rsidRDefault="00C117B4">
      <w:pPr>
        <w:pStyle w:val="Heading3"/>
        <w:tabs>
          <w:tab w:val="left" w:pos="360"/>
        </w:tabs>
        <w:ind w:left="0" w:firstLine="567"/>
        <w:jc w:val="center"/>
        <w:rPr>
          <w:bCs w:val="0"/>
          <w:sz w:val="32"/>
          <w:szCs w:val="32"/>
          <w:lang w:val="es-ES_tradnl"/>
        </w:rPr>
      </w:pPr>
      <w:r>
        <w:rPr>
          <w:bCs w:val="0"/>
          <w:sz w:val="32"/>
          <w:szCs w:val="32"/>
          <w:lang w:val="es-ES_tradnl"/>
        </w:rPr>
        <w:t>PLAN URBANISTIC ZONAL</w:t>
      </w:r>
    </w:p>
    <w:p w:rsidR="00FD682A" w:rsidRDefault="00C117B4">
      <w:pPr>
        <w:tabs>
          <w:tab w:val="left" w:pos="360"/>
        </w:tabs>
        <w:ind w:firstLine="567"/>
        <w:jc w:val="center"/>
        <w:rPr>
          <w:rFonts w:ascii="Arial" w:hAnsi="Arial" w:cs="Arial"/>
          <w:b/>
        </w:rPr>
      </w:pPr>
      <w:r>
        <w:rPr>
          <w:rFonts w:ascii="Arial" w:hAnsi="Arial" w:cs="Arial"/>
          <w:b/>
        </w:rPr>
        <w:t xml:space="preserve">RIDICARE RESTRICTIE DE CONSTRUIRE, SCHIMBARE DESTINATIE ZONA LOCUINTE MICI SI UNITATI INDUSTRIALE NEPOLUANTE IN ZONA MIXTA INSTITUTII, SERVICII SI AGREMENT </w:t>
      </w:r>
    </w:p>
    <w:p w:rsidR="00FD682A" w:rsidRDefault="00C117B4">
      <w:pPr>
        <w:tabs>
          <w:tab w:val="left" w:pos="360"/>
        </w:tabs>
        <w:ind w:firstLine="567"/>
        <w:jc w:val="center"/>
        <w:rPr>
          <w:rFonts w:ascii="Arial" w:hAnsi="Arial" w:cs="Arial"/>
          <w:b/>
        </w:rPr>
      </w:pPr>
      <w:r>
        <w:rPr>
          <w:rFonts w:ascii="Arial" w:hAnsi="Arial" w:cs="Arial"/>
          <w:b/>
        </w:rPr>
        <w:t xml:space="preserve">CONSTRUIRE CENTRU MULTIFUNCTIONAL AFERENT TUTUROR CATEGORIILOR DE </w:t>
      </w:r>
      <w:r>
        <w:rPr>
          <w:rFonts w:ascii="Arial" w:hAnsi="Arial" w:cs="Arial"/>
          <w:b/>
        </w:rPr>
        <w:t>VARSTA SI AMENAJARE PARCULET</w:t>
      </w:r>
    </w:p>
    <w:p w:rsidR="00FD682A" w:rsidRDefault="00C117B4">
      <w:pPr>
        <w:tabs>
          <w:tab w:val="left" w:pos="360"/>
        </w:tabs>
        <w:ind w:firstLine="567"/>
        <w:jc w:val="center"/>
        <w:rPr>
          <w:rFonts w:ascii="Arial" w:hAnsi="Arial" w:cs="Arial"/>
          <w:b/>
          <w:sz w:val="22"/>
          <w:szCs w:val="22"/>
        </w:rPr>
      </w:pPr>
      <w:r>
        <w:rPr>
          <w:rFonts w:ascii="Arial" w:hAnsi="Arial" w:cs="Arial"/>
          <w:b/>
          <w:sz w:val="22"/>
          <w:szCs w:val="22"/>
        </w:rPr>
        <w:t>STR. RAFOV, NR. 20B,</w:t>
      </w:r>
    </w:p>
    <w:p w:rsidR="00FD682A" w:rsidRDefault="00C117B4">
      <w:pPr>
        <w:tabs>
          <w:tab w:val="left" w:pos="360"/>
        </w:tabs>
        <w:ind w:firstLine="567"/>
        <w:jc w:val="center"/>
        <w:rPr>
          <w:rFonts w:ascii="Arial" w:hAnsi="Arial" w:cs="Arial"/>
          <w:b/>
          <w:bCs/>
          <w:sz w:val="22"/>
          <w:szCs w:val="22"/>
          <w:lang w:val="es-ES_tradnl"/>
        </w:rPr>
      </w:pPr>
      <w:r>
        <w:rPr>
          <w:rFonts w:ascii="Arial" w:hAnsi="Arial" w:cs="Arial"/>
          <w:b/>
          <w:sz w:val="22"/>
          <w:szCs w:val="22"/>
        </w:rPr>
        <w:t>MUNICIPIUL PLOIESTI</w:t>
      </w:r>
    </w:p>
    <w:p w:rsidR="00FD682A" w:rsidRDefault="00FD682A">
      <w:pPr>
        <w:tabs>
          <w:tab w:val="left" w:pos="360"/>
        </w:tabs>
        <w:ind w:firstLine="567"/>
        <w:jc w:val="center"/>
        <w:rPr>
          <w:rFonts w:ascii="Arial" w:hAnsi="Arial" w:cs="Arial"/>
          <w:b/>
          <w:bCs/>
          <w:lang w:val="es-ES_tradnl"/>
        </w:rPr>
      </w:pPr>
    </w:p>
    <w:p w:rsidR="00FD682A" w:rsidRDefault="00FD682A">
      <w:pPr>
        <w:tabs>
          <w:tab w:val="left" w:pos="360"/>
        </w:tabs>
        <w:ind w:firstLine="567"/>
        <w:jc w:val="center"/>
        <w:rPr>
          <w:rFonts w:ascii="Arial" w:hAnsi="Arial" w:cs="Arial"/>
          <w:b/>
          <w:bCs/>
          <w:lang w:val="es-ES_tradnl"/>
        </w:rPr>
      </w:pPr>
    </w:p>
    <w:p w:rsidR="00FD682A" w:rsidRDefault="00FD682A">
      <w:pPr>
        <w:tabs>
          <w:tab w:val="left" w:pos="360"/>
        </w:tabs>
        <w:ind w:firstLine="567"/>
        <w:jc w:val="center"/>
        <w:rPr>
          <w:rFonts w:ascii="Arial" w:hAnsi="Arial" w:cs="Arial"/>
          <w:sz w:val="28"/>
          <w:szCs w:val="28"/>
          <w:lang w:val="es-ES_tradnl"/>
        </w:rPr>
      </w:pPr>
    </w:p>
    <w:p w:rsidR="00FD682A" w:rsidRDefault="00FD682A">
      <w:pPr>
        <w:tabs>
          <w:tab w:val="left" w:pos="360"/>
        </w:tabs>
        <w:ind w:firstLine="567"/>
        <w:jc w:val="center"/>
        <w:rPr>
          <w:rFonts w:ascii="Arial" w:hAnsi="Arial" w:cs="Arial"/>
          <w:sz w:val="28"/>
          <w:szCs w:val="28"/>
          <w:lang w:val="es-ES_tradnl"/>
        </w:rPr>
      </w:pPr>
    </w:p>
    <w:p w:rsidR="00FD682A" w:rsidRDefault="00FD682A">
      <w:pPr>
        <w:tabs>
          <w:tab w:val="left" w:pos="360"/>
        </w:tabs>
        <w:ind w:firstLine="567"/>
        <w:jc w:val="center"/>
        <w:rPr>
          <w:rFonts w:ascii="Arial" w:hAnsi="Arial" w:cs="Arial"/>
          <w:sz w:val="28"/>
          <w:szCs w:val="28"/>
          <w:lang w:val="es-ES_tradnl"/>
        </w:rPr>
      </w:pPr>
    </w:p>
    <w:p w:rsidR="00FD682A" w:rsidRDefault="00FD682A">
      <w:pPr>
        <w:tabs>
          <w:tab w:val="left" w:pos="360"/>
        </w:tabs>
        <w:ind w:firstLine="567"/>
        <w:jc w:val="center"/>
        <w:rPr>
          <w:rFonts w:ascii="Arial" w:hAnsi="Arial" w:cs="Arial"/>
          <w:sz w:val="28"/>
          <w:szCs w:val="28"/>
          <w:lang w:val="es-ES_tradnl"/>
        </w:rPr>
      </w:pPr>
    </w:p>
    <w:p w:rsidR="00FD682A" w:rsidRDefault="00FD682A">
      <w:pPr>
        <w:tabs>
          <w:tab w:val="left" w:pos="360"/>
        </w:tabs>
        <w:ind w:firstLine="567"/>
        <w:rPr>
          <w:rFonts w:ascii="Arial" w:hAnsi="Arial" w:cs="Arial"/>
          <w:sz w:val="28"/>
          <w:szCs w:val="28"/>
          <w:lang w:val="es-ES_tradnl"/>
        </w:rPr>
      </w:pPr>
    </w:p>
    <w:p w:rsidR="00FD682A" w:rsidRDefault="00C117B4">
      <w:pPr>
        <w:pStyle w:val="Heading4"/>
        <w:tabs>
          <w:tab w:val="left" w:pos="360"/>
        </w:tabs>
        <w:rPr>
          <w:rFonts w:ascii="Arial" w:hAnsi="Arial" w:cs="Arial"/>
          <w:sz w:val="22"/>
          <w:szCs w:val="22"/>
          <w:lang w:val="es-ES_tradnl"/>
        </w:rPr>
      </w:pPr>
      <w:r>
        <w:rPr>
          <w:rFonts w:ascii="Arial" w:hAnsi="Arial" w:cs="Arial"/>
          <w:bCs w:val="0"/>
          <w:sz w:val="22"/>
          <w:szCs w:val="22"/>
          <w:lang w:val="es-ES_tradnl"/>
        </w:rPr>
        <w:tab/>
      </w:r>
      <w:r>
        <w:rPr>
          <w:rFonts w:ascii="Arial" w:hAnsi="Arial" w:cs="Arial"/>
          <w:bCs w:val="0"/>
          <w:sz w:val="22"/>
          <w:szCs w:val="22"/>
          <w:lang w:val="es-ES_tradnl"/>
        </w:rPr>
        <w:tab/>
        <w:t>BENEFICIAR</w:t>
      </w:r>
      <w:r>
        <w:rPr>
          <w:rFonts w:ascii="Arial" w:hAnsi="Arial" w:cs="Arial"/>
          <w:sz w:val="22"/>
          <w:szCs w:val="22"/>
          <w:lang w:val="es-ES_tradnl"/>
        </w:rPr>
        <w:t xml:space="preserve">:        </w:t>
      </w:r>
      <w:r>
        <w:rPr>
          <w:rFonts w:ascii="Arial" w:hAnsi="Arial" w:cs="Arial"/>
          <w:sz w:val="22"/>
          <w:szCs w:val="22"/>
          <w:lang w:val="es-ES_tradnl"/>
        </w:rPr>
        <w:tab/>
      </w:r>
      <w:r>
        <w:rPr>
          <w:rFonts w:ascii="Arial" w:hAnsi="Arial" w:cs="Arial"/>
          <w:sz w:val="22"/>
          <w:szCs w:val="22"/>
          <w:lang w:val="es-ES_tradnl"/>
        </w:rPr>
        <w:tab/>
      </w:r>
      <w:r>
        <w:rPr>
          <w:rFonts w:ascii="Arial" w:hAnsi="Arial" w:cs="Arial"/>
          <w:sz w:val="22"/>
          <w:szCs w:val="22"/>
          <w:lang w:val="es-ES_tradnl"/>
        </w:rPr>
        <w:tab/>
      </w:r>
      <w:r>
        <w:rPr>
          <w:rFonts w:ascii="Arial" w:hAnsi="Arial" w:cs="Arial"/>
          <w:sz w:val="22"/>
          <w:szCs w:val="22"/>
          <w:lang w:val="es-ES_tradnl"/>
        </w:rPr>
        <w:tab/>
        <w:t>MUNICIPIUL PLOIESTI</w:t>
      </w:r>
    </w:p>
    <w:p w:rsidR="00FD682A" w:rsidRDefault="00FD682A">
      <w:pPr>
        <w:pStyle w:val="BodyText"/>
        <w:ind w:firstLine="567"/>
        <w:rPr>
          <w:b/>
          <w:sz w:val="22"/>
          <w:szCs w:val="22"/>
          <w:lang w:val="es-ES_tradnl"/>
        </w:rPr>
      </w:pPr>
    </w:p>
    <w:p w:rsidR="00FD682A" w:rsidRDefault="00C117B4">
      <w:pPr>
        <w:pStyle w:val="Heading4"/>
        <w:tabs>
          <w:tab w:val="left" w:pos="0"/>
        </w:tabs>
        <w:rPr>
          <w:rFonts w:ascii="Arial" w:hAnsi="Arial" w:cs="Arial"/>
          <w:sz w:val="22"/>
          <w:szCs w:val="22"/>
          <w:lang w:val="es-ES_tradnl"/>
        </w:rPr>
      </w:pPr>
      <w:r>
        <w:rPr>
          <w:rFonts w:ascii="Arial" w:hAnsi="Arial" w:cs="Arial"/>
          <w:bCs w:val="0"/>
          <w:sz w:val="22"/>
          <w:szCs w:val="22"/>
          <w:lang w:val="es-ES_tradnl"/>
        </w:rPr>
        <w:tab/>
        <w:t>ADRESA</w:t>
      </w:r>
      <w:r>
        <w:rPr>
          <w:rFonts w:ascii="Arial" w:hAnsi="Arial" w:cs="Arial"/>
          <w:sz w:val="22"/>
          <w:szCs w:val="22"/>
          <w:lang w:val="es-ES_tradnl"/>
        </w:rPr>
        <w:t xml:space="preserve">:               </w:t>
      </w:r>
      <w:r>
        <w:rPr>
          <w:rFonts w:ascii="Arial" w:hAnsi="Arial" w:cs="Arial"/>
          <w:sz w:val="22"/>
          <w:szCs w:val="22"/>
          <w:lang w:val="es-ES_tradnl"/>
        </w:rPr>
        <w:tab/>
      </w:r>
      <w:r>
        <w:rPr>
          <w:rFonts w:ascii="Arial" w:hAnsi="Arial" w:cs="Arial"/>
          <w:sz w:val="22"/>
          <w:szCs w:val="22"/>
          <w:lang w:val="es-ES_tradnl"/>
        </w:rPr>
        <w:tab/>
      </w:r>
      <w:r>
        <w:rPr>
          <w:rFonts w:ascii="Arial" w:hAnsi="Arial" w:cs="Arial"/>
          <w:sz w:val="22"/>
          <w:szCs w:val="22"/>
          <w:lang w:val="es-ES_tradnl"/>
        </w:rPr>
        <w:tab/>
      </w:r>
      <w:r>
        <w:rPr>
          <w:rFonts w:ascii="Arial" w:hAnsi="Arial" w:cs="Arial"/>
          <w:sz w:val="22"/>
          <w:szCs w:val="22"/>
          <w:lang w:val="es-ES_tradnl"/>
        </w:rPr>
        <w:tab/>
        <w:t>STR. RAFOV, NR. 20B</w:t>
      </w:r>
    </w:p>
    <w:p w:rsidR="00FD682A" w:rsidRDefault="00C117B4">
      <w:pPr>
        <w:pStyle w:val="Heading4"/>
        <w:tabs>
          <w:tab w:val="left" w:pos="0"/>
        </w:tabs>
        <w:rPr>
          <w:rFonts w:ascii="Arial" w:hAnsi="Arial" w:cs="Arial"/>
          <w:sz w:val="22"/>
          <w:szCs w:val="22"/>
          <w:lang w:val="es-ES_tradnl"/>
        </w:rPr>
      </w:pPr>
      <w:r>
        <w:rPr>
          <w:bCs w:val="0"/>
          <w:sz w:val="22"/>
          <w:szCs w:val="22"/>
          <w:lang w:val="es-ES_tradnl"/>
        </w:rPr>
        <w:tab/>
      </w:r>
      <w:r>
        <w:rPr>
          <w:rFonts w:ascii="Arial" w:hAnsi="Arial" w:cs="Arial"/>
          <w:bCs w:val="0"/>
          <w:sz w:val="22"/>
          <w:szCs w:val="22"/>
          <w:lang w:val="es-ES_tradnl"/>
        </w:rPr>
        <w:t>PROIECTANT GENERAL</w:t>
      </w:r>
      <w:r>
        <w:rPr>
          <w:rFonts w:ascii="Arial" w:hAnsi="Arial" w:cs="Arial"/>
          <w:sz w:val="22"/>
          <w:szCs w:val="22"/>
          <w:lang w:val="es-ES_tradnl"/>
        </w:rPr>
        <w:t xml:space="preserve">:           </w:t>
      </w:r>
      <w:r>
        <w:rPr>
          <w:rFonts w:ascii="Arial" w:hAnsi="Arial" w:cs="Arial"/>
          <w:sz w:val="22"/>
          <w:szCs w:val="22"/>
          <w:lang w:val="es-ES_tradnl"/>
        </w:rPr>
        <w:tab/>
      </w:r>
      <w:r>
        <w:rPr>
          <w:rFonts w:ascii="Arial" w:hAnsi="Arial" w:cs="Arial"/>
          <w:sz w:val="22"/>
          <w:szCs w:val="22"/>
          <w:lang w:val="es-ES_tradnl"/>
        </w:rPr>
        <w:tab/>
        <w:t>INTERGROUP ENGINEERING SRL</w:t>
      </w:r>
    </w:p>
    <w:p w:rsidR="00FD682A" w:rsidRDefault="00C117B4">
      <w:pPr>
        <w:pStyle w:val="Heading4"/>
        <w:tabs>
          <w:tab w:val="left" w:pos="0"/>
        </w:tabs>
        <w:rPr>
          <w:rFonts w:ascii="Arial" w:hAnsi="Arial" w:cs="Arial"/>
          <w:sz w:val="22"/>
          <w:szCs w:val="22"/>
          <w:lang w:val="es-ES_tradnl"/>
        </w:rPr>
      </w:pPr>
      <w:r>
        <w:rPr>
          <w:rFonts w:ascii="Arial" w:hAnsi="Arial" w:cs="Arial"/>
          <w:sz w:val="22"/>
          <w:szCs w:val="22"/>
          <w:lang w:val="es-ES_tradnl"/>
        </w:rPr>
        <w:tab/>
      </w:r>
      <w:r>
        <w:rPr>
          <w:rFonts w:ascii="Arial" w:hAnsi="Arial" w:cs="Arial"/>
          <w:sz w:val="22"/>
          <w:szCs w:val="22"/>
          <w:lang w:val="es-ES_tradnl"/>
        </w:rPr>
        <w:tab/>
      </w:r>
      <w:r>
        <w:rPr>
          <w:rFonts w:ascii="Arial" w:hAnsi="Arial" w:cs="Arial"/>
          <w:sz w:val="22"/>
          <w:szCs w:val="22"/>
          <w:lang w:val="es-ES_tradnl"/>
        </w:rPr>
        <w:tab/>
        <w:t xml:space="preserve">         </w:t>
      </w:r>
      <w:r>
        <w:rPr>
          <w:rFonts w:ascii="Arial" w:hAnsi="Arial" w:cs="Arial"/>
          <w:sz w:val="22"/>
          <w:szCs w:val="22"/>
          <w:lang w:val="es-ES_tradnl"/>
        </w:rPr>
        <w:tab/>
      </w:r>
      <w:r>
        <w:rPr>
          <w:rFonts w:ascii="Arial" w:hAnsi="Arial" w:cs="Arial"/>
          <w:sz w:val="22"/>
          <w:szCs w:val="22"/>
          <w:lang w:val="es-ES_tradnl"/>
        </w:rPr>
        <w:tab/>
      </w:r>
      <w:r>
        <w:rPr>
          <w:rFonts w:ascii="Arial" w:hAnsi="Arial" w:cs="Arial"/>
          <w:sz w:val="22"/>
          <w:szCs w:val="22"/>
          <w:lang w:val="es-ES_tradnl"/>
        </w:rPr>
        <w:tab/>
      </w:r>
      <w:r>
        <w:rPr>
          <w:rFonts w:ascii="Arial" w:hAnsi="Arial" w:cs="Arial"/>
          <w:sz w:val="22"/>
          <w:szCs w:val="22"/>
          <w:lang w:val="es-ES_tradnl"/>
        </w:rPr>
        <w:tab/>
        <w:t xml:space="preserve">RO </w:t>
      </w:r>
      <w:r>
        <w:rPr>
          <w:rFonts w:ascii="Arial" w:hAnsi="Arial" w:cs="Arial"/>
          <w:sz w:val="22"/>
          <w:szCs w:val="22"/>
          <w:lang w:val="es-ES_tradnl"/>
        </w:rPr>
        <w:t>13215737</w:t>
      </w:r>
    </w:p>
    <w:p w:rsidR="00FD682A" w:rsidRDefault="00C117B4">
      <w:pPr>
        <w:pStyle w:val="Heading4"/>
        <w:tabs>
          <w:tab w:val="left" w:pos="0"/>
        </w:tabs>
        <w:ind w:left="709"/>
        <w:rPr>
          <w:rFonts w:ascii="Arial" w:hAnsi="Arial" w:cs="Arial"/>
          <w:sz w:val="22"/>
          <w:szCs w:val="22"/>
          <w:lang w:val="es-ES_tradnl"/>
        </w:rPr>
      </w:pPr>
      <w:r>
        <w:rPr>
          <w:rFonts w:ascii="Arial" w:hAnsi="Arial" w:cs="Arial"/>
          <w:sz w:val="22"/>
          <w:szCs w:val="22"/>
          <w:lang w:val="es-ES_tradnl"/>
        </w:rPr>
        <w:tab/>
      </w:r>
      <w:r>
        <w:rPr>
          <w:rFonts w:ascii="Arial" w:hAnsi="Arial" w:cs="Arial"/>
          <w:sz w:val="22"/>
          <w:szCs w:val="22"/>
          <w:lang w:val="es-ES_tradnl"/>
        </w:rPr>
        <w:tab/>
      </w:r>
      <w:r>
        <w:rPr>
          <w:rFonts w:ascii="Arial" w:hAnsi="Arial" w:cs="Arial"/>
          <w:sz w:val="22"/>
          <w:szCs w:val="22"/>
          <w:lang w:val="es-ES_tradnl"/>
        </w:rPr>
        <w:tab/>
        <w:t xml:space="preserve">         </w:t>
      </w:r>
      <w:r>
        <w:rPr>
          <w:rFonts w:ascii="Arial" w:hAnsi="Arial" w:cs="Arial"/>
          <w:sz w:val="22"/>
          <w:szCs w:val="22"/>
          <w:lang w:val="es-ES_tradnl"/>
        </w:rPr>
        <w:tab/>
      </w:r>
      <w:r>
        <w:rPr>
          <w:rFonts w:ascii="Arial" w:hAnsi="Arial" w:cs="Arial"/>
          <w:sz w:val="22"/>
          <w:szCs w:val="22"/>
          <w:lang w:val="es-ES_tradnl"/>
        </w:rPr>
        <w:tab/>
      </w:r>
      <w:r>
        <w:rPr>
          <w:rFonts w:ascii="Arial" w:hAnsi="Arial" w:cs="Arial"/>
          <w:sz w:val="22"/>
          <w:szCs w:val="22"/>
          <w:lang w:val="es-ES_tradnl"/>
        </w:rPr>
        <w:tab/>
        <w:t xml:space="preserve">SPLAIUL INDEPENDENTEI, NR. 294, SECTOR 6, </w:t>
      </w:r>
      <w:r>
        <w:rPr>
          <w:rFonts w:ascii="Arial" w:hAnsi="Arial" w:cs="Arial"/>
          <w:sz w:val="22"/>
          <w:szCs w:val="22"/>
          <w:lang w:val="es-ES_tradnl"/>
        </w:rPr>
        <w:tab/>
      </w:r>
      <w:r>
        <w:rPr>
          <w:rFonts w:ascii="Arial" w:hAnsi="Arial" w:cs="Arial"/>
          <w:sz w:val="22"/>
          <w:szCs w:val="22"/>
          <w:lang w:val="es-ES_tradnl"/>
        </w:rPr>
        <w:tab/>
      </w:r>
      <w:r>
        <w:rPr>
          <w:rFonts w:ascii="Arial" w:hAnsi="Arial" w:cs="Arial"/>
          <w:sz w:val="22"/>
          <w:szCs w:val="22"/>
          <w:lang w:val="es-ES_tradnl"/>
        </w:rPr>
        <w:tab/>
      </w:r>
      <w:r>
        <w:rPr>
          <w:rFonts w:ascii="Arial" w:hAnsi="Arial" w:cs="Arial"/>
          <w:sz w:val="22"/>
          <w:szCs w:val="22"/>
          <w:lang w:val="es-ES_tradnl"/>
        </w:rPr>
        <w:tab/>
      </w:r>
      <w:r>
        <w:rPr>
          <w:rFonts w:ascii="Arial" w:hAnsi="Arial" w:cs="Arial"/>
          <w:sz w:val="22"/>
          <w:szCs w:val="22"/>
          <w:lang w:val="es-ES_tradnl"/>
        </w:rPr>
        <w:tab/>
      </w:r>
      <w:r>
        <w:rPr>
          <w:rFonts w:ascii="Arial" w:hAnsi="Arial" w:cs="Arial"/>
          <w:sz w:val="22"/>
          <w:szCs w:val="22"/>
          <w:lang w:val="es-ES_tradnl"/>
        </w:rPr>
        <w:tab/>
        <w:t>BUCURESTI</w:t>
      </w:r>
    </w:p>
    <w:p w:rsidR="00FD682A" w:rsidRDefault="00C117B4">
      <w:pPr>
        <w:pStyle w:val="Heading4"/>
        <w:tabs>
          <w:tab w:val="left" w:pos="0"/>
        </w:tabs>
        <w:rPr>
          <w:rFonts w:ascii="Arial" w:hAnsi="Arial" w:cs="Arial"/>
          <w:lang w:val="es-ES_tradnl"/>
        </w:rPr>
      </w:pPr>
      <w:r>
        <w:rPr>
          <w:bCs w:val="0"/>
          <w:sz w:val="22"/>
          <w:szCs w:val="22"/>
          <w:lang w:val="es-ES_tradnl"/>
        </w:rPr>
        <w:tab/>
      </w:r>
    </w:p>
    <w:p w:rsidR="00FD682A" w:rsidRDefault="00FD682A">
      <w:pPr>
        <w:pStyle w:val="Heading3"/>
        <w:tabs>
          <w:tab w:val="left" w:pos="360"/>
        </w:tabs>
        <w:ind w:firstLine="567"/>
        <w:jc w:val="center"/>
        <w:rPr>
          <w:sz w:val="28"/>
          <w:szCs w:val="28"/>
        </w:rPr>
      </w:pPr>
    </w:p>
    <w:p w:rsidR="00FD682A" w:rsidRDefault="00FD682A">
      <w:pPr>
        <w:pStyle w:val="BodyText"/>
        <w:ind w:firstLine="567"/>
      </w:pPr>
    </w:p>
    <w:p w:rsidR="00FD682A" w:rsidRDefault="00FD682A">
      <w:pPr>
        <w:pStyle w:val="BodyText"/>
        <w:ind w:firstLine="567"/>
      </w:pPr>
    </w:p>
    <w:p w:rsidR="00FD682A" w:rsidRDefault="00FD682A">
      <w:pPr>
        <w:pStyle w:val="BodyText"/>
        <w:ind w:firstLine="567"/>
      </w:pPr>
    </w:p>
    <w:p w:rsidR="00FD682A" w:rsidRDefault="00FD682A">
      <w:pPr>
        <w:pStyle w:val="BodyText"/>
        <w:ind w:firstLine="567"/>
      </w:pPr>
    </w:p>
    <w:p w:rsidR="00FD682A" w:rsidRDefault="00C117B4">
      <w:pPr>
        <w:pStyle w:val="Heading4"/>
        <w:tabs>
          <w:tab w:val="left" w:pos="0"/>
        </w:tabs>
        <w:jc w:val="center"/>
        <w:rPr>
          <w:rFonts w:ascii="Arial" w:hAnsi="Arial" w:cs="Arial"/>
          <w:sz w:val="22"/>
          <w:szCs w:val="22"/>
          <w:lang w:val="es-ES_tradnl"/>
        </w:rPr>
      </w:pPr>
      <w:r>
        <w:rPr>
          <w:rFonts w:ascii="Arial" w:hAnsi="Arial" w:cs="Arial"/>
          <w:sz w:val="22"/>
          <w:szCs w:val="22"/>
          <w:lang w:val="es-ES_tradnl"/>
        </w:rPr>
        <w:t>Octombrie 2018</w:t>
      </w:r>
    </w:p>
    <w:p w:rsidR="00FD682A" w:rsidRDefault="00FD682A">
      <w:pPr>
        <w:pStyle w:val="BodyText"/>
        <w:ind w:firstLine="567"/>
      </w:pPr>
    </w:p>
    <w:p w:rsidR="00FD682A" w:rsidRDefault="00FD682A">
      <w:pPr>
        <w:pStyle w:val="BodyText"/>
        <w:ind w:firstLine="567"/>
      </w:pPr>
    </w:p>
    <w:p w:rsidR="00FD682A" w:rsidRDefault="00FD682A">
      <w:pPr>
        <w:pStyle w:val="Heading3"/>
        <w:tabs>
          <w:tab w:val="left" w:pos="360"/>
        </w:tabs>
        <w:ind w:left="0" w:firstLine="0"/>
        <w:rPr>
          <w:sz w:val="22"/>
          <w:szCs w:val="22"/>
        </w:rPr>
      </w:pPr>
    </w:p>
    <w:p w:rsidR="00FD682A" w:rsidRDefault="00C117B4">
      <w:pPr>
        <w:pStyle w:val="Heading3"/>
        <w:tabs>
          <w:tab w:val="left" w:pos="360"/>
        </w:tabs>
        <w:ind w:left="0" w:firstLine="567"/>
        <w:jc w:val="center"/>
        <w:rPr>
          <w:sz w:val="22"/>
          <w:szCs w:val="22"/>
        </w:rPr>
      </w:pPr>
      <w:r>
        <w:rPr>
          <w:sz w:val="22"/>
          <w:szCs w:val="22"/>
        </w:rPr>
        <w:t>BORDEROU</w:t>
      </w:r>
    </w:p>
    <w:p w:rsidR="00FD682A" w:rsidRDefault="00C117B4">
      <w:pPr>
        <w:pStyle w:val="Heading4"/>
        <w:numPr>
          <w:ilvl w:val="0"/>
          <w:numId w:val="3"/>
        </w:numPr>
        <w:tabs>
          <w:tab w:val="left" w:pos="360"/>
          <w:tab w:val="left" w:pos="720"/>
        </w:tabs>
        <w:rPr>
          <w:rFonts w:ascii="Arial" w:hAnsi="Arial" w:cs="Arial"/>
          <w:sz w:val="22"/>
          <w:szCs w:val="22"/>
        </w:rPr>
      </w:pPr>
      <w:r>
        <w:rPr>
          <w:rFonts w:ascii="Arial" w:hAnsi="Arial" w:cs="Arial"/>
          <w:sz w:val="22"/>
          <w:szCs w:val="22"/>
        </w:rPr>
        <w:t>Documente</w:t>
      </w:r>
    </w:p>
    <w:p w:rsidR="00FD682A" w:rsidRDefault="00C117B4">
      <w:pPr>
        <w:pStyle w:val="ListParagraph"/>
        <w:ind w:left="1080"/>
        <w:rPr>
          <w:rFonts w:ascii="Arial" w:hAnsi="Arial" w:cs="Arial"/>
          <w:b/>
          <w:sz w:val="22"/>
          <w:szCs w:val="22"/>
        </w:rPr>
      </w:pPr>
      <w:r>
        <w:rPr>
          <w:rFonts w:ascii="Arial" w:hAnsi="Arial" w:cs="Arial"/>
          <w:b/>
          <w:sz w:val="22"/>
          <w:szCs w:val="22"/>
        </w:rPr>
        <w:t>Certificat de Urbanism nr. 752/07.06.2018</w:t>
      </w:r>
    </w:p>
    <w:p w:rsidR="00FD682A" w:rsidRDefault="00C117B4">
      <w:pPr>
        <w:pStyle w:val="ListParagraph"/>
        <w:ind w:left="1080"/>
        <w:rPr>
          <w:rFonts w:ascii="Arial" w:hAnsi="Arial" w:cs="Arial"/>
          <w:b/>
          <w:sz w:val="22"/>
          <w:szCs w:val="22"/>
        </w:rPr>
      </w:pPr>
      <w:r>
        <w:rPr>
          <w:rFonts w:ascii="Arial" w:hAnsi="Arial" w:cs="Arial"/>
          <w:b/>
          <w:sz w:val="22"/>
          <w:szCs w:val="22"/>
        </w:rPr>
        <w:t>Acte de proprietate</w:t>
      </w:r>
    </w:p>
    <w:p w:rsidR="00FD682A" w:rsidRDefault="00C117B4">
      <w:pPr>
        <w:pStyle w:val="ListParagraph"/>
        <w:ind w:left="1080"/>
        <w:rPr>
          <w:rFonts w:ascii="Arial" w:hAnsi="Arial" w:cs="Arial"/>
          <w:b/>
          <w:sz w:val="22"/>
          <w:szCs w:val="22"/>
        </w:rPr>
      </w:pPr>
      <w:r>
        <w:rPr>
          <w:rFonts w:ascii="Arial" w:hAnsi="Arial" w:cs="Arial"/>
          <w:b/>
          <w:sz w:val="22"/>
          <w:szCs w:val="22"/>
        </w:rPr>
        <w:t>Avize / acorduri solicitate prin Certificatul de Urbanism</w:t>
      </w:r>
    </w:p>
    <w:p w:rsidR="00FD682A" w:rsidRDefault="00FD682A">
      <w:pPr>
        <w:pStyle w:val="BodyText"/>
      </w:pPr>
    </w:p>
    <w:p w:rsidR="00FD682A" w:rsidRDefault="00C117B4">
      <w:pPr>
        <w:pStyle w:val="Heading4"/>
        <w:numPr>
          <w:ilvl w:val="0"/>
          <w:numId w:val="3"/>
        </w:numPr>
        <w:tabs>
          <w:tab w:val="left" w:pos="360"/>
          <w:tab w:val="left" w:pos="720"/>
        </w:tabs>
        <w:rPr>
          <w:rFonts w:ascii="Arial" w:hAnsi="Arial" w:cs="Arial"/>
          <w:sz w:val="22"/>
          <w:szCs w:val="22"/>
        </w:rPr>
      </w:pPr>
      <w:r>
        <w:rPr>
          <w:rFonts w:ascii="Arial" w:hAnsi="Arial" w:cs="Arial"/>
          <w:sz w:val="22"/>
          <w:szCs w:val="22"/>
        </w:rPr>
        <w:t xml:space="preserve">PIESE </w:t>
      </w:r>
      <w:r>
        <w:rPr>
          <w:rFonts w:ascii="Arial" w:hAnsi="Arial" w:cs="Arial"/>
          <w:sz w:val="22"/>
          <w:szCs w:val="22"/>
        </w:rPr>
        <w:t>SCRISE</w:t>
      </w:r>
    </w:p>
    <w:p w:rsidR="00FD682A" w:rsidRDefault="00FD682A">
      <w:pPr>
        <w:tabs>
          <w:tab w:val="left" w:pos="360"/>
          <w:tab w:val="left" w:pos="720"/>
        </w:tabs>
        <w:ind w:firstLine="1170"/>
        <w:rPr>
          <w:rFonts w:ascii="Arial" w:hAnsi="Arial" w:cs="Arial"/>
          <w:sz w:val="22"/>
          <w:szCs w:val="22"/>
        </w:rPr>
      </w:pPr>
    </w:p>
    <w:p w:rsidR="00FD682A" w:rsidRDefault="00C117B4">
      <w:pPr>
        <w:pStyle w:val="ListParagraph"/>
        <w:ind w:left="1080"/>
        <w:rPr>
          <w:rFonts w:ascii="Arial" w:hAnsi="Arial" w:cs="Arial"/>
          <w:b/>
          <w:sz w:val="22"/>
          <w:szCs w:val="22"/>
        </w:rPr>
      </w:pPr>
      <w:r>
        <w:rPr>
          <w:rFonts w:ascii="Arial" w:hAnsi="Arial" w:cs="Arial"/>
          <w:b/>
          <w:sz w:val="22"/>
          <w:szCs w:val="22"/>
        </w:rPr>
        <w:t>MEMORIU TEHNIC</w:t>
      </w:r>
    </w:p>
    <w:p w:rsidR="00FD682A" w:rsidRDefault="00C117B4">
      <w:pPr>
        <w:pStyle w:val="ListParagraph"/>
        <w:ind w:left="1080"/>
        <w:rPr>
          <w:rFonts w:ascii="Arial" w:hAnsi="Arial" w:cs="Arial"/>
          <w:b/>
          <w:sz w:val="22"/>
          <w:szCs w:val="22"/>
          <w:u w:val="single"/>
        </w:rPr>
      </w:pPr>
      <w:r>
        <w:rPr>
          <w:rFonts w:ascii="Arial" w:hAnsi="Arial" w:cs="Arial"/>
          <w:b/>
          <w:sz w:val="22"/>
          <w:szCs w:val="22"/>
        </w:rPr>
        <w:t>I.</w:t>
      </w:r>
      <w:r>
        <w:rPr>
          <w:rFonts w:ascii="Arial" w:hAnsi="Arial" w:cs="Arial"/>
          <w:lang w:val="es-ES_tradnl"/>
        </w:rPr>
        <w:t xml:space="preserve">  </w:t>
      </w:r>
      <w:r>
        <w:rPr>
          <w:rFonts w:ascii="Arial" w:hAnsi="Arial" w:cs="Arial"/>
          <w:b/>
          <w:sz w:val="22"/>
          <w:szCs w:val="22"/>
        </w:rPr>
        <w:t>Introducere</w:t>
      </w:r>
    </w:p>
    <w:p w:rsidR="00FD682A" w:rsidRDefault="00C117B4">
      <w:pPr>
        <w:ind w:left="461" w:firstLine="619"/>
        <w:rPr>
          <w:rFonts w:ascii="Arial" w:hAnsi="Arial" w:cs="Arial"/>
          <w:b/>
          <w:sz w:val="22"/>
          <w:szCs w:val="22"/>
        </w:rPr>
      </w:pPr>
      <w:r>
        <w:rPr>
          <w:rFonts w:ascii="Arial" w:hAnsi="Arial" w:cs="Arial"/>
          <w:b/>
          <w:sz w:val="22"/>
          <w:szCs w:val="22"/>
        </w:rPr>
        <w:t>II. Incadrare in zona</w:t>
      </w:r>
    </w:p>
    <w:p w:rsidR="00FD682A" w:rsidRDefault="00C117B4">
      <w:pPr>
        <w:ind w:left="371" w:firstLine="709"/>
        <w:rPr>
          <w:rFonts w:ascii="Arial" w:hAnsi="Arial" w:cs="Arial"/>
          <w:b/>
          <w:sz w:val="22"/>
          <w:szCs w:val="22"/>
        </w:rPr>
      </w:pPr>
      <w:r>
        <w:rPr>
          <w:rFonts w:ascii="Arial" w:hAnsi="Arial" w:cs="Arial"/>
          <w:b/>
          <w:sz w:val="22"/>
          <w:szCs w:val="22"/>
        </w:rPr>
        <w:t>III. Situatia existenta</w:t>
      </w:r>
    </w:p>
    <w:p w:rsidR="00FD682A" w:rsidRDefault="00C117B4">
      <w:pPr>
        <w:ind w:left="371" w:firstLine="709"/>
        <w:rPr>
          <w:rFonts w:ascii="Arial" w:hAnsi="Arial" w:cs="Arial"/>
          <w:b/>
          <w:sz w:val="22"/>
          <w:szCs w:val="22"/>
        </w:rPr>
      </w:pPr>
      <w:r>
        <w:rPr>
          <w:rFonts w:ascii="Arial" w:hAnsi="Arial" w:cs="Arial"/>
          <w:b/>
          <w:sz w:val="22"/>
          <w:szCs w:val="22"/>
        </w:rPr>
        <w:t>IV. Propuneri de dezvoltare urbanistica</w:t>
      </w:r>
    </w:p>
    <w:p w:rsidR="00FD682A" w:rsidRDefault="00FD682A">
      <w:pPr>
        <w:ind w:left="371" w:firstLine="709"/>
        <w:rPr>
          <w:rFonts w:ascii="Arial" w:hAnsi="Arial" w:cs="Arial"/>
          <w:b/>
          <w:sz w:val="22"/>
          <w:szCs w:val="22"/>
        </w:rPr>
      </w:pPr>
    </w:p>
    <w:p w:rsidR="00FD682A" w:rsidRDefault="00C117B4">
      <w:pPr>
        <w:ind w:left="371" w:firstLine="709"/>
        <w:rPr>
          <w:rFonts w:ascii="Arial" w:hAnsi="Arial" w:cs="Arial"/>
          <w:b/>
          <w:sz w:val="22"/>
          <w:szCs w:val="22"/>
        </w:rPr>
      </w:pPr>
      <w:r>
        <w:rPr>
          <w:rFonts w:ascii="Arial" w:hAnsi="Arial" w:cs="Arial"/>
          <w:b/>
          <w:sz w:val="22"/>
          <w:szCs w:val="22"/>
        </w:rPr>
        <w:t>REGULAMENT LOCAL DE URBANISM</w:t>
      </w:r>
    </w:p>
    <w:p w:rsidR="00FD682A" w:rsidRDefault="00C117B4">
      <w:pPr>
        <w:pStyle w:val="ListParagraph"/>
        <w:ind w:left="1080"/>
        <w:rPr>
          <w:rFonts w:ascii="Arial" w:hAnsi="Arial" w:cs="Arial"/>
          <w:b/>
          <w:sz w:val="22"/>
          <w:szCs w:val="22"/>
        </w:rPr>
      </w:pPr>
      <w:r>
        <w:rPr>
          <w:rFonts w:ascii="Arial" w:hAnsi="Arial" w:cs="Arial"/>
          <w:b/>
          <w:sz w:val="22"/>
          <w:szCs w:val="22"/>
        </w:rPr>
        <w:t>I. Prescriptii generale</w:t>
      </w:r>
    </w:p>
    <w:p w:rsidR="00FD682A" w:rsidRDefault="00C117B4">
      <w:pPr>
        <w:pStyle w:val="ListParagraph"/>
        <w:ind w:left="1080"/>
        <w:rPr>
          <w:rFonts w:ascii="Arial" w:hAnsi="Arial" w:cs="Arial"/>
          <w:b/>
          <w:sz w:val="22"/>
          <w:szCs w:val="22"/>
        </w:rPr>
      </w:pPr>
      <w:r>
        <w:rPr>
          <w:rFonts w:ascii="Arial" w:hAnsi="Arial" w:cs="Arial"/>
          <w:b/>
          <w:sz w:val="22"/>
          <w:szCs w:val="22"/>
        </w:rPr>
        <w:t>II. Zonificare functionala</w:t>
      </w:r>
    </w:p>
    <w:p w:rsidR="00FD682A" w:rsidRDefault="00C117B4">
      <w:pPr>
        <w:pStyle w:val="ListParagraph"/>
        <w:ind w:left="1080"/>
        <w:rPr>
          <w:rFonts w:ascii="Arial" w:hAnsi="Arial" w:cs="Arial"/>
          <w:b/>
          <w:sz w:val="22"/>
          <w:szCs w:val="22"/>
        </w:rPr>
      </w:pPr>
      <w:r>
        <w:rPr>
          <w:rFonts w:ascii="Arial" w:hAnsi="Arial" w:cs="Arial"/>
          <w:b/>
          <w:sz w:val="22"/>
          <w:szCs w:val="22"/>
        </w:rPr>
        <w:t>III. Utilizare functionala</w:t>
      </w:r>
    </w:p>
    <w:p w:rsidR="00FD682A" w:rsidRDefault="00C117B4">
      <w:pPr>
        <w:pStyle w:val="ListParagraph"/>
        <w:ind w:left="1080"/>
        <w:rPr>
          <w:rFonts w:ascii="Arial" w:hAnsi="Arial" w:cs="Arial"/>
          <w:b/>
          <w:sz w:val="22"/>
          <w:szCs w:val="22"/>
        </w:rPr>
      </w:pPr>
      <w:r>
        <w:rPr>
          <w:rFonts w:ascii="Arial" w:hAnsi="Arial" w:cs="Arial"/>
          <w:b/>
          <w:sz w:val="22"/>
          <w:szCs w:val="22"/>
        </w:rPr>
        <w:t xml:space="preserve">IV. Conditii de </w:t>
      </w:r>
      <w:r>
        <w:rPr>
          <w:rFonts w:ascii="Arial" w:hAnsi="Arial" w:cs="Arial"/>
          <w:b/>
          <w:sz w:val="22"/>
          <w:szCs w:val="22"/>
        </w:rPr>
        <w:t>amplasare si conformare a constructiilor</w:t>
      </w:r>
    </w:p>
    <w:p w:rsidR="00FD682A" w:rsidRDefault="00FD682A">
      <w:pPr>
        <w:rPr>
          <w:rFonts w:ascii="Arial" w:hAnsi="Arial" w:cs="Arial"/>
          <w:b/>
          <w:sz w:val="22"/>
          <w:szCs w:val="22"/>
        </w:rPr>
      </w:pPr>
    </w:p>
    <w:p w:rsidR="00FD682A" w:rsidRDefault="00C117B4">
      <w:pPr>
        <w:pStyle w:val="Heading4"/>
        <w:numPr>
          <w:ilvl w:val="0"/>
          <w:numId w:val="3"/>
        </w:numPr>
        <w:tabs>
          <w:tab w:val="left" w:pos="360"/>
          <w:tab w:val="left" w:pos="720"/>
        </w:tabs>
        <w:rPr>
          <w:rFonts w:ascii="Arial" w:hAnsi="Arial" w:cs="Arial"/>
          <w:sz w:val="22"/>
          <w:szCs w:val="22"/>
        </w:rPr>
      </w:pPr>
      <w:r>
        <w:rPr>
          <w:rFonts w:ascii="Arial" w:hAnsi="Arial" w:cs="Arial"/>
          <w:sz w:val="22"/>
          <w:szCs w:val="22"/>
        </w:rPr>
        <w:t>PIESE DESENATE</w:t>
      </w:r>
    </w:p>
    <w:p w:rsidR="00FD682A" w:rsidRDefault="00C117B4">
      <w:pPr>
        <w:pStyle w:val="Heading4"/>
        <w:tabs>
          <w:tab w:val="left" w:pos="360"/>
          <w:tab w:val="left" w:pos="720"/>
        </w:tabs>
        <w:ind w:left="426" w:hanging="426"/>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1.0   Incadrare in PUG Municipiul Ploiesti                      </w:t>
      </w:r>
      <w:r>
        <w:rPr>
          <w:rFonts w:ascii="Arial" w:hAnsi="Arial" w:cs="Arial"/>
          <w:sz w:val="22"/>
          <w:szCs w:val="22"/>
        </w:rPr>
        <w:tab/>
      </w:r>
      <w:r>
        <w:rPr>
          <w:rFonts w:ascii="Arial" w:hAnsi="Arial" w:cs="Arial"/>
          <w:sz w:val="22"/>
          <w:szCs w:val="22"/>
        </w:rPr>
        <w:tab/>
        <w:t xml:space="preserve"> - sc.  1/5.000</w:t>
      </w:r>
    </w:p>
    <w:p w:rsidR="00FD682A" w:rsidRDefault="00C117B4">
      <w:pPr>
        <w:pStyle w:val="Heading4"/>
        <w:tabs>
          <w:tab w:val="left" w:pos="360"/>
          <w:tab w:val="left" w:pos="720"/>
        </w:tabs>
        <w:rPr>
          <w:rFonts w:ascii="Arial" w:hAnsi="Arial" w:cs="Arial"/>
          <w:sz w:val="22"/>
          <w:szCs w:val="22"/>
        </w:rPr>
      </w:pPr>
      <w:r>
        <w:rPr>
          <w:rFonts w:ascii="Arial" w:hAnsi="Arial" w:cs="Arial"/>
          <w:sz w:val="22"/>
          <w:szCs w:val="22"/>
        </w:rPr>
        <w:tab/>
      </w:r>
      <w:r>
        <w:rPr>
          <w:rFonts w:ascii="Arial" w:hAnsi="Arial" w:cs="Arial"/>
          <w:sz w:val="22"/>
          <w:szCs w:val="22"/>
        </w:rPr>
        <w:tab/>
        <w:t xml:space="preserve">1.1   Incadrare in localitate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 sc.  1/1.000</w:t>
      </w:r>
    </w:p>
    <w:p w:rsidR="00FD682A" w:rsidRDefault="00C117B4">
      <w:pPr>
        <w:pStyle w:val="Heading4"/>
        <w:tabs>
          <w:tab w:val="left" w:pos="360"/>
          <w:tab w:val="left" w:pos="720"/>
        </w:tabs>
        <w:rPr>
          <w:rFonts w:ascii="Arial" w:hAnsi="Arial" w:cs="Arial"/>
          <w:sz w:val="22"/>
          <w:szCs w:val="22"/>
        </w:rPr>
      </w:pPr>
      <w:r>
        <w:rPr>
          <w:rFonts w:ascii="Arial" w:hAnsi="Arial" w:cs="Arial"/>
          <w:sz w:val="22"/>
          <w:szCs w:val="22"/>
        </w:rPr>
        <w:tab/>
      </w:r>
      <w:r>
        <w:rPr>
          <w:rFonts w:ascii="Arial" w:hAnsi="Arial" w:cs="Arial"/>
          <w:sz w:val="22"/>
          <w:szCs w:val="22"/>
        </w:rPr>
        <w:tab/>
        <w:t>1.2   Situatia existenta – Ridicare t</w:t>
      </w:r>
      <w:r>
        <w:rPr>
          <w:rFonts w:ascii="Arial" w:hAnsi="Arial" w:cs="Arial"/>
          <w:sz w:val="22"/>
          <w:szCs w:val="22"/>
        </w:rPr>
        <w:t xml:space="preserve">opografica                       </w:t>
      </w:r>
      <w:r>
        <w:rPr>
          <w:rFonts w:ascii="Arial" w:hAnsi="Arial" w:cs="Arial"/>
          <w:sz w:val="22"/>
          <w:szCs w:val="22"/>
        </w:rPr>
        <w:tab/>
        <w:t xml:space="preserve"> - sc.  1/500</w:t>
      </w:r>
    </w:p>
    <w:p w:rsidR="00FD682A" w:rsidRDefault="00C117B4">
      <w:pPr>
        <w:pStyle w:val="Heading4"/>
        <w:tabs>
          <w:tab w:val="left" w:pos="360"/>
          <w:tab w:val="left" w:pos="720"/>
        </w:tabs>
        <w:rPr>
          <w:rFonts w:ascii="Arial" w:hAnsi="Arial" w:cs="Arial"/>
          <w:sz w:val="22"/>
          <w:szCs w:val="22"/>
        </w:rPr>
      </w:pPr>
      <w:r>
        <w:rPr>
          <w:rFonts w:ascii="Arial" w:hAnsi="Arial" w:cs="Arial"/>
          <w:sz w:val="22"/>
          <w:szCs w:val="22"/>
        </w:rPr>
        <w:tab/>
      </w:r>
      <w:r>
        <w:rPr>
          <w:rFonts w:ascii="Arial" w:hAnsi="Arial" w:cs="Arial"/>
          <w:sz w:val="22"/>
          <w:szCs w:val="22"/>
        </w:rPr>
        <w:tab/>
        <w:t xml:space="preserve">1.3   Situatia existenta – Zonificare functionala                       </w:t>
      </w:r>
      <w:r>
        <w:rPr>
          <w:rFonts w:ascii="Arial" w:hAnsi="Arial" w:cs="Arial"/>
          <w:sz w:val="22"/>
          <w:szCs w:val="22"/>
        </w:rPr>
        <w:tab/>
        <w:t xml:space="preserve"> - sc.  1/500</w:t>
      </w:r>
    </w:p>
    <w:p w:rsidR="00FD682A" w:rsidRDefault="00C117B4">
      <w:pPr>
        <w:pStyle w:val="Heading4"/>
        <w:tabs>
          <w:tab w:val="left" w:pos="360"/>
          <w:tab w:val="left" w:pos="720"/>
        </w:tabs>
        <w:rPr>
          <w:rFonts w:ascii="Arial" w:hAnsi="Arial" w:cs="Arial"/>
          <w:sz w:val="22"/>
          <w:szCs w:val="22"/>
        </w:rPr>
      </w:pPr>
      <w:r>
        <w:rPr>
          <w:rFonts w:ascii="Arial" w:hAnsi="Arial" w:cs="Arial"/>
          <w:sz w:val="22"/>
          <w:szCs w:val="22"/>
        </w:rPr>
        <w:tab/>
      </w:r>
      <w:r>
        <w:rPr>
          <w:rFonts w:ascii="Arial" w:hAnsi="Arial" w:cs="Arial"/>
          <w:sz w:val="22"/>
          <w:szCs w:val="22"/>
        </w:rPr>
        <w:tab/>
        <w:t>2.1   Reglementari urbanistice</w:t>
      </w:r>
      <w:r>
        <w:rPr>
          <w:rFonts w:ascii="Arial" w:hAnsi="Arial" w:cs="Arial"/>
          <w:sz w:val="22"/>
          <w:szCs w:val="22"/>
        </w:rPr>
        <w:tab/>
      </w:r>
      <w:r>
        <w:rPr>
          <w:rFonts w:ascii="Arial" w:hAnsi="Arial" w:cs="Arial"/>
          <w:sz w:val="22"/>
          <w:szCs w:val="22"/>
        </w:rPr>
        <w:tab/>
        <w:t xml:space="preserve">          </w:t>
      </w:r>
      <w:r>
        <w:rPr>
          <w:rFonts w:ascii="Arial" w:hAnsi="Arial" w:cs="Arial"/>
          <w:sz w:val="22"/>
          <w:szCs w:val="22"/>
        </w:rPr>
        <w:tab/>
      </w:r>
      <w:r>
        <w:rPr>
          <w:rFonts w:ascii="Arial" w:hAnsi="Arial" w:cs="Arial"/>
          <w:sz w:val="22"/>
          <w:szCs w:val="22"/>
        </w:rPr>
        <w:tab/>
        <w:t xml:space="preserve">         </w:t>
      </w:r>
      <w:r>
        <w:rPr>
          <w:rFonts w:ascii="Arial" w:hAnsi="Arial" w:cs="Arial"/>
          <w:sz w:val="22"/>
          <w:szCs w:val="22"/>
        </w:rPr>
        <w:tab/>
        <w:t xml:space="preserve"> - sc.  1/500</w:t>
      </w:r>
    </w:p>
    <w:p w:rsidR="00FD682A" w:rsidRDefault="00C117B4">
      <w:pPr>
        <w:pStyle w:val="Heading4"/>
        <w:tabs>
          <w:tab w:val="left" w:pos="360"/>
          <w:tab w:val="left" w:pos="720"/>
        </w:tabs>
        <w:rPr>
          <w:rFonts w:ascii="Arial" w:hAnsi="Arial" w:cs="Arial"/>
          <w:sz w:val="22"/>
          <w:szCs w:val="22"/>
        </w:rPr>
      </w:pPr>
      <w:r>
        <w:rPr>
          <w:rFonts w:ascii="Arial" w:hAnsi="Arial" w:cs="Arial"/>
          <w:sz w:val="22"/>
          <w:szCs w:val="22"/>
        </w:rPr>
        <w:tab/>
      </w:r>
      <w:r>
        <w:rPr>
          <w:rFonts w:ascii="Arial" w:hAnsi="Arial" w:cs="Arial"/>
          <w:sz w:val="22"/>
          <w:szCs w:val="22"/>
        </w:rPr>
        <w:tab/>
        <w:t xml:space="preserve">2.2   Reglementari – Cai de comunicatie      </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 - sc.  1/500</w:t>
      </w:r>
    </w:p>
    <w:p w:rsidR="00FD682A" w:rsidRDefault="00C117B4">
      <w:pPr>
        <w:pStyle w:val="Heading4"/>
        <w:tabs>
          <w:tab w:val="left" w:pos="360"/>
          <w:tab w:val="left" w:pos="720"/>
        </w:tabs>
        <w:rPr>
          <w:rFonts w:ascii="Arial" w:hAnsi="Arial" w:cs="Arial"/>
          <w:sz w:val="22"/>
          <w:szCs w:val="22"/>
        </w:rPr>
      </w:pPr>
      <w:r>
        <w:rPr>
          <w:rFonts w:ascii="Arial" w:hAnsi="Arial" w:cs="Arial"/>
          <w:sz w:val="22"/>
          <w:szCs w:val="22"/>
        </w:rPr>
        <w:tab/>
      </w:r>
      <w:r>
        <w:rPr>
          <w:rFonts w:ascii="Arial" w:hAnsi="Arial" w:cs="Arial"/>
          <w:sz w:val="22"/>
          <w:szCs w:val="22"/>
        </w:rPr>
        <w:tab/>
        <w:t>2.3   Reglementari – Regim juridic</w:t>
      </w:r>
      <w:r>
        <w:rPr>
          <w:rFonts w:ascii="Arial" w:hAnsi="Arial" w:cs="Arial"/>
          <w:sz w:val="22"/>
          <w:szCs w:val="22"/>
        </w:rPr>
        <w:tab/>
      </w:r>
      <w:r>
        <w:rPr>
          <w:rFonts w:ascii="Arial" w:hAnsi="Arial" w:cs="Arial"/>
          <w:sz w:val="22"/>
          <w:szCs w:val="22"/>
        </w:rPr>
        <w:tab/>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 - sc.  1/500</w:t>
      </w:r>
    </w:p>
    <w:p w:rsidR="00FD682A" w:rsidRDefault="00C117B4">
      <w:pPr>
        <w:pStyle w:val="Heading4"/>
        <w:tabs>
          <w:tab w:val="left" w:pos="360"/>
          <w:tab w:val="left" w:pos="720"/>
        </w:tabs>
        <w:rPr>
          <w:rFonts w:ascii="Arial" w:hAnsi="Arial" w:cs="Arial"/>
          <w:sz w:val="22"/>
          <w:szCs w:val="22"/>
        </w:rPr>
      </w:pPr>
      <w:r>
        <w:rPr>
          <w:rFonts w:ascii="Arial" w:hAnsi="Arial" w:cs="Arial"/>
          <w:sz w:val="22"/>
          <w:szCs w:val="22"/>
        </w:rPr>
        <w:tab/>
      </w:r>
      <w:r>
        <w:rPr>
          <w:rFonts w:ascii="Arial" w:hAnsi="Arial" w:cs="Arial"/>
          <w:sz w:val="22"/>
          <w:szCs w:val="22"/>
        </w:rPr>
        <w:tab/>
        <w:t xml:space="preserve">2.4   Reglementari - Propunere mobilare      </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 - sc.  1/500</w:t>
      </w:r>
    </w:p>
    <w:p w:rsidR="00FD682A" w:rsidRDefault="00C117B4">
      <w:pPr>
        <w:pStyle w:val="Heading4"/>
        <w:tabs>
          <w:tab w:val="left" w:pos="360"/>
          <w:tab w:val="left" w:pos="720"/>
        </w:tabs>
        <w:rPr>
          <w:rFonts w:ascii="Arial" w:hAnsi="Arial" w:cs="Arial"/>
          <w:sz w:val="22"/>
          <w:szCs w:val="22"/>
        </w:rPr>
      </w:pPr>
      <w:r>
        <w:rPr>
          <w:rFonts w:ascii="Arial" w:hAnsi="Arial" w:cs="Arial"/>
          <w:sz w:val="22"/>
          <w:szCs w:val="22"/>
        </w:rPr>
        <w:tab/>
      </w:r>
      <w:r>
        <w:rPr>
          <w:rFonts w:ascii="Arial" w:hAnsi="Arial" w:cs="Arial"/>
          <w:sz w:val="22"/>
          <w:szCs w:val="22"/>
        </w:rPr>
        <w:tab/>
        <w:t xml:space="preserve">2.5   Reglementari – Echipare tehnico-edilitara      </w:t>
      </w:r>
      <w:r>
        <w:rPr>
          <w:rFonts w:ascii="Arial" w:hAnsi="Arial" w:cs="Arial"/>
          <w:sz w:val="22"/>
          <w:szCs w:val="22"/>
        </w:rPr>
        <w:tab/>
      </w:r>
      <w:r>
        <w:rPr>
          <w:rFonts w:ascii="Arial" w:hAnsi="Arial" w:cs="Arial"/>
          <w:sz w:val="22"/>
          <w:szCs w:val="22"/>
        </w:rPr>
        <w:tab/>
        <w:t xml:space="preserve"> - sc.  1/500</w:t>
      </w:r>
    </w:p>
    <w:p w:rsidR="00FD682A" w:rsidRDefault="00FD682A">
      <w:pPr>
        <w:ind w:firstLine="567"/>
        <w:rPr>
          <w:rFonts w:ascii="Arial" w:hAnsi="Arial" w:cs="Arial"/>
          <w:sz w:val="28"/>
          <w:szCs w:val="28"/>
          <w:lang w:val="fr-FR"/>
        </w:rPr>
      </w:pPr>
    </w:p>
    <w:p w:rsidR="00FD682A" w:rsidRDefault="00FD682A">
      <w:pPr>
        <w:ind w:firstLine="567"/>
        <w:rPr>
          <w:rFonts w:ascii="Arial" w:hAnsi="Arial" w:cs="Arial"/>
          <w:sz w:val="28"/>
          <w:szCs w:val="28"/>
          <w:lang w:val="fr-FR"/>
        </w:rPr>
      </w:pPr>
    </w:p>
    <w:p w:rsidR="00FD682A" w:rsidRDefault="00FD682A">
      <w:pPr>
        <w:ind w:firstLine="567"/>
        <w:rPr>
          <w:rFonts w:ascii="Arial" w:hAnsi="Arial" w:cs="Arial"/>
          <w:sz w:val="28"/>
          <w:szCs w:val="28"/>
          <w:lang w:val="fr-FR"/>
        </w:rPr>
      </w:pPr>
    </w:p>
    <w:p w:rsidR="00FD682A" w:rsidRDefault="00FD682A">
      <w:pPr>
        <w:rPr>
          <w:rFonts w:ascii="Arial" w:hAnsi="Arial" w:cs="Arial"/>
          <w:sz w:val="28"/>
          <w:szCs w:val="28"/>
          <w:lang w:val="fr-FR"/>
        </w:rPr>
      </w:pPr>
    </w:p>
    <w:p w:rsidR="00FD682A" w:rsidRDefault="00FD682A">
      <w:pPr>
        <w:rPr>
          <w:rFonts w:ascii="Arial" w:hAnsi="Arial" w:cs="Arial"/>
          <w:sz w:val="28"/>
          <w:szCs w:val="28"/>
          <w:lang w:val="fr-FR"/>
        </w:rPr>
      </w:pPr>
    </w:p>
    <w:p w:rsidR="00FD682A" w:rsidRDefault="00FD682A">
      <w:pPr>
        <w:rPr>
          <w:rFonts w:ascii="Arial" w:hAnsi="Arial" w:cs="Arial"/>
          <w:b/>
          <w:sz w:val="32"/>
          <w:szCs w:val="32"/>
          <w:u w:val="single"/>
        </w:rPr>
      </w:pPr>
    </w:p>
    <w:p w:rsidR="00FD682A" w:rsidRDefault="00FD682A">
      <w:pPr>
        <w:ind w:firstLine="567"/>
        <w:jc w:val="center"/>
        <w:rPr>
          <w:rFonts w:ascii="Arial" w:hAnsi="Arial" w:cs="Arial"/>
          <w:b/>
          <w:sz w:val="32"/>
          <w:szCs w:val="32"/>
          <w:u w:val="single"/>
        </w:rPr>
      </w:pPr>
    </w:p>
    <w:p w:rsidR="00FD682A" w:rsidRDefault="00FD682A">
      <w:pPr>
        <w:ind w:firstLine="567"/>
        <w:jc w:val="center"/>
        <w:rPr>
          <w:rFonts w:ascii="Arial" w:hAnsi="Arial" w:cs="Arial"/>
          <w:b/>
          <w:sz w:val="32"/>
          <w:szCs w:val="32"/>
          <w:u w:val="single"/>
        </w:rPr>
      </w:pPr>
    </w:p>
    <w:p w:rsidR="00FD682A" w:rsidRDefault="00C117B4">
      <w:pPr>
        <w:ind w:firstLine="567"/>
        <w:jc w:val="center"/>
        <w:rPr>
          <w:rFonts w:ascii="Arial" w:hAnsi="Arial" w:cs="Arial"/>
          <w:b/>
          <w:sz w:val="32"/>
          <w:szCs w:val="32"/>
          <w:u w:val="single"/>
        </w:rPr>
      </w:pPr>
      <w:r>
        <w:rPr>
          <w:rFonts w:ascii="Arial" w:hAnsi="Arial" w:cs="Arial"/>
          <w:b/>
          <w:sz w:val="32"/>
          <w:szCs w:val="32"/>
          <w:u w:val="single"/>
        </w:rPr>
        <w:t>MEMORIU TEHNIC</w:t>
      </w:r>
    </w:p>
    <w:p w:rsidR="00FD682A" w:rsidRDefault="00FD682A">
      <w:pPr>
        <w:ind w:firstLine="567"/>
        <w:rPr>
          <w:rFonts w:ascii="Arial" w:hAnsi="Arial" w:cs="Arial"/>
          <w:sz w:val="36"/>
          <w:szCs w:val="36"/>
          <w:u w:val="single"/>
        </w:rPr>
      </w:pPr>
    </w:p>
    <w:p w:rsidR="00FD682A" w:rsidRDefault="00C117B4">
      <w:pPr>
        <w:pStyle w:val="ListParagraph"/>
        <w:numPr>
          <w:ilvl w:val="0"/>
          <w:numId w:val="2"/>
        </w:numPr>
        <w:ind w:hanging="513"/>
        <w:rPr>
          <w:rFonts w:ascii="Arial" w:hAnsi="Arial" w:cs="Arial"/>
          <w:b/>
          <w:sz w:val="22"/>
          <w:szCs w:val="22"/>
          <w:u w:val="single"/>
        </w:rPr>
      </w:pPr>
      <w:r>
        <w:rPr>
          <w:rFonts w:ascii="Arial" w:hAnsi="Arial" w:cs="Arial"/>
          <w:b/>
          <w:sz w:val="22"/>
          <w:szCs w:val="22"/>
        </w:rPr>
        <w:t>INTRODUCERE</w:t>
      </w:r>
    </w:p>
    <w:p w:rsidR="00FD682A" w:rsidRDefault="00FD682A">
      <w:pPr>
        <w:ind w:left="360" w:firstLine="567"/>
        <w:rPr>
          <w:rFonts w:ascii="Arial" w:hAnsi="Arial" w:cs="Arial"/>
          <w:sz w:val="22"/>
          <w:szCs w:val="22"/>
        </w:rPr>
      </w:pPr>
    </w:p>
    <w:p w:rsidR="00FD682A" w:rsidRDefault="00C117B4">
      <w:pPr>
        <w:ind w:firstLine="567"/>
        <w:jc w:val="both"/>
        <w:rPr>
          <w:rFonts w:ascii="Arial" w:hAnsi="Arial" w:cs="Arial"/>
          <w:b/>
          <w:sz w:val="22"/>
          <w:szCs w:val="22"/>
          <w:u w:val="single"/>
        </w:rPr>
      </w:pPr>
      <w:r>
        <w:rPr>
          <w:rFonts w:ascii="Arial" w:hAnsi="Arial" w:cs="Arial"/>
          <w:b/>
          <w:sz w:val="22"/>
          <w:szCs w:val="22"/>
          <w:u w:val="single"/>
        </w:rPr>
        <w:t xml:space="preserve">Denumirea proiectului: </w:t>
      </w:r>
    </w:p>
    <w:p w:rsidR="00FD682A" w:rsidRDefault="00C117B4">
      <w:pPr>
        <w:tabs>
          <w:tab w:val="left" w:pos="360"/>
        </w:tabs>
        <w:ind w:left="567"/>
        <w:jc w:val="both"/>
        <w:rPr>
          <w:rFonts w:ascii="Arial" w:hAnsi="Arial" w:cs="Arial"/>
          <w:b/>
          <w:sz w:val="22"/>
          <w:szCs w:val="22"/>
        </w:rPr>
      </w:pPr>
      <w:r>
        <w:rPr>
          <w:rFonts w:ascii="Arial" w:hAnsi="Arial" w:cs="Arial"/>
          <w:b/>
          <w:sz w:val="22"/>
          <w:szCs w:val="22"/>
        </w:rPr>
        <w:t xml:space="preserve">PUZ – RIDICARE RESTRICTIE DE CONSTRUIRE, SCHIMBARE DESTINATIE ZONA LOCUINTE MICI SI UNITATI INDUSTRIALE NEPOLUANTE IN ZONA MIXTA INSTITUTII, SERVICII SI AGREMENT </w:t>
      </w:r>
    </w:p>
    <w:p w:rsidR="00FD682A" w:rsidRDefault="00C117B4">
      <w:pPr>
        <w:tabs>
          <w:tab w:val="left" w:pos="360"/>
        </w:tabs>
        <w:ind w:left="567"/>
        <w:jc w:val="both"/>
        <w:rPr>
          <w:rFonts w:ascii="Arial" w:hAnsi="Arial" w:cs="Arial"/>
          <w:b/>
          <w:sz w:val="22"/>
          <w:szCs w:val="22"/>
        </w:rPr>
      </w:pPr>
      <w:r>
        <w:rPr>
          <w:rFonts w:ascii="Arial" w:hAnsi="Arial" w:cs="Arial"/>
          <w:b/>
          <w:sz w:val="22"/>
          <w:szCs w:val="22"/>
        </w:rPr>
        <w:t>Construire centru multifunctional aferent tuturor categoriilor de var</w:t>
      </w:r>
      <w:r>
        <w:rPr>
          <w:rFonts w:ascii="Arial" w:hAnsi="Arial" w:cs="Arial"/>
          <w:b/>
          <w:sz w:val="22"/>
          <w:szCs w:val="22"/>
        </w:rPr>
        <w:t>sta si amenajare parculet</w:t>
      </w:r>
    </w:p>
    <w:p w:rsidR="00FD682A" w:rsidRDefault="00FD682A">
      <w:pPr>
        <w:rPr>
          <w:rFonts w:ascii="Arial" w:hAnsi="Arial" w:cs="Arial"/>
          <w:b/>
          <w:sz w:val="22"/>
          <w:szCs w:val="22"/>
        </w:rPr>
      </w:pPr>
    </w:p>
    <w:p w:rsidR="00FD682A" w:rsidRDefault="00C117B4">
      <w:pPr>
        <w:ind w:firstLine="567"/>
        <w:jc w:val="both"/>
        <w:rPr>
          <w:rFonts w:ascii="Arial" w:hAnsi="Arial" w:cs="Arial"/>
          <w:b/>
          <w:sz w:val="22"/>
          <w:szCs w:val="22"/>
          <w:u w:val="single"/>
        </w:rPr>
      </w:pPr>
      <w:r>
        <w:rPr>
          <w:rFonts w:ascii="Arial" w:hAnsi="Arial" w:cs="Arial"/>
          <w:b/>
          <w:sz w:val="22"/>
          <w:szCs w:val="22"/>
          <w:u w:val="single"/>
        </w:rPr>
        <w:t>Adresa:</w:t>
      </w:r>
    </w:p>
    <w:p w:rsidR="00FD682A" w:rsidRDefault="00C117B4">
      <w:pPr>
        <w:tabs>
          <w:tab w:val="left" w:pos="360"/>
        </w:tabs>
        <w:ind w:left="567"/>
        <w:jc w:val="both"/>
        <w:rPr>
          <w:rFonts w:ascii="Arial" w:hAnsi="Arial" w:cs="Arial"/>
          <w:b/>
          <w:sz w:val="22"/>
          <w:szCs w:val="22"/>
        </w:rPr>
      </w:pPr>
      <w:r>
        <w:rPr>
          <w:rFonts w:ascii="Arial" w:hAnsi="Arial" w:cs="Arial"/>
          <w:b/>
          <w:sz w:val="22"/>
          <w:szCs w:val="22"/>
        </w:rPr>
        <w:t>Strada Rafov, nr. 20B, Municipiul Ploiesti</w:t>
      </w:r>
    </w:p>
    <w:p w:rsidR="00FD682A" w:rsidRDefault="00FD682A">
      <w:pPr>
        <w:ind w:left="360" w:firstLine="567"/>
        <w:rPr>
          <w:rFonts w:ascii="Arial" w:hAnsi="Arial" w:cs="Arial"/>
          <w:b/>
          <w:sz w:val="22"/>
          <w:szCs w:val="22"/>
        </w:rPr>
      </w:pPr>
    </w:p>
    <w:p w:rsidR="00FD682A" w:rsidRDefault="00C117B4">
      <w:pPr>
        <w:ind w:firstLine="567"/>
        <w:jc w:val="both"/>
        <w:rPr>
          <w:rFonts w:ascii="Arial" w:hAnsi="Arial" w:cs="Arial"/>
          <w:b/>
          <w:sz w:val="22"/>
          <w:szCs w:val="22"/>
          <w:u w:val="single"/>
        </w:rPr>
      </w:pPr>
      <w:r>
        <w:rPr>
          <w:rFonts w:ascii="Arial" w:hAnsi="Arial" w:cs="Arial"/>
          <w:b/>
          <w:sz w:val="22"/>
          <w:szCs w:val="22"/>
          <w:u w:val="single"/>
        </w:rPr>
        <w:t>Beneficiar:</w:t>
      </w:r>
    </w:p>
    <w:p w:rsidR="00FD682A" w:rsidRDefault="00C117B4">
      <w:pPr>
        <w:tabs>
          <w:tab w:val="left" w:pos="360"/>
        </w:tabs>
        <w:ind w:left="567"/>
        <w:jc w:val="both"/>
        <w:rPr>
          <w:rFonts w:ascii="Arial" w:hAnsi="Arial" w:cs="Arial"/>
          <w:b/>
          <w:sz w:val="22"/>
          <w:szCs w:val="22"/>
        </w:rPr>
      </w:pPr>
      <w:r>
        <w:rPr>
          <w:rFonts w:ascii="Arial" w:hAnsi="Arial" w:cs="Arial"/>
          <w:b/>
          <w:sz w:val="22"/>
          <w:szCs w:val="22"/>
        </w:rPr>
        <w:t>MUNICIPIUL PLOIESTI</w:t>
      </w:r>
    </w:p>
    <w:p w:rsidR="00FD682A" w:rsidRDefault="00FD682A">
      <w:pPr>
        <w:ind w:left="360" w:firstLine="567"/>
        <w:rPr>
          <w:rFonts w:ascii="Arial" w:hAnsi="Arial" w:cs="Arial"/>
          <w:b/>
          <w:sz w:val="22"/>
          <w:szCs w:val="22"/>
        </w:rPr>
      </w:pPr>
    </w:p>
    <w:p w:rsidR="00FD682A" w:rsidRDefault="00C117B4">
      <w:pPr>
        <w:ind w:firstLine="567"/>
        <w:jc w:val="both"/>
        <w:rPr>
          <w:rFonts w:ascii="Arial" w:hAnsi="Arial" w:cs="Arial"/>
          <w:b/>
          <w:sz w:val="22"/>
          <w:szCs w:val="22"/>
          <w:u w:val="single"/>
        </w:rPr>
      </w:pPr>
      <w:r>
        <w:rPr>
          <w:rFonts w:ascii="Arial" w:hAnsi="Arial" w:cs="Arial"/>
          <w:b/>
          <w:sz w:val="22"/>
          <w:szCs w:val="22"/>
          <w:u w:val="single"/>
        </w:rPr>
        <w:t xml:space="preserve">Proiectant general: </w:t>
      </w:r>
    </w:p>
    <w:p w:rsidR="00FD682A" w:rsidRDefault="00C117B4">
      <w:pPr>
        <w:tabs>
          <w:tab w:val="left" w:pos="360"/>
        </w:tabs>
        <w:ind w:left="567"/>
        <w:jc w:val="both"/>
        <w:rPr>
          <w:rFonts w:ascii="Arial" w:hAnsi="Arial" w:cs="Arial"/>
          <w:b/>
          <w:sz w:val="22"/>
          <w:szCs w:val="22"/>
        </w:rPr>
      </w:pPr>
      <w:r>
        <w:rPr>
          <w:rFonts w:ascii="Arial" w:hAnsi="Arial" w:cs="Arial"/>
          <w:b/>
          <w:sz w:val="22"/>
          <w:szCs w:val="22"/>
        </w:rPr>
        <w:t xml:space="preserve">INTERGROUP ENGINEERING S.R.L, cu sediul in Bucuresti, sector 6, Splaiul Independentei nr. 294, CUI RO13215737, tel. 021.319.48.54, 55, fax: 021.319.48.58 </w:t>
      </w:r>
    </w:p>
    <w:p w:rsidR="00FD682A" w:rsidRDefault="00FD682A">
      <w:pPr>
        <w:rPr>
          <w:rFonts w:ascii="Arial" w:hAnsi="Arial" w:cs="Arial"/>
          <w:sz w:val="22"/>
          <w:szCs w:val="22"/>
        </w:rPr>
      </w:pPr>
    </w:p>
    <w:p w:rsidR="00FD682A" w:rsidRDefault="00C117B4">
      <w:pPr>
        <w:ind w:firstLine="567"/>
        <w:jc w:val="both"/>
        <w:rPr>
          <w:rFonts w:ascii="Arial" w:hAnsi="Arial" w:cs="Arial"/>
          <w:b/>
          <w:sz w:val="22"/>
          <w:szCs w:val="22"/>
          <w:u w:val="single"/>
        </w:rPr>
      </w:pPr>
      <w:r>
        <w:rPr>
          <w:rFonts w:ascii="Arial" w:hAnsi="Arial" w:cs="Arial"/>
          <w:b/>
          <w:sz w:val="22"/>
          <w:szCs w:val="22"/>
          <w:u w:val="single"/>
        </w:rPr>
        <w:t>Data elaborarii:</w:t>
      </w:r>
    </w:p>
    <w:p w:rsidR="00FD682A" w:rsidRDefault="00C117B4">
      <w:pPr>
        <w:tabs>
          <w:tab w:val="left" w:pos="360"/>
        </w:tabs>
        <w:ind w:left="567"/>
        <w:jc w:val="both"/>
        <w:rPr>
          <w:rFonts w:ascii="Arial" w:hAnsi="Arial" w:cs="Arial"/>
          <w:sz w:val="22"/>
          <w:szCs w:val="22"/>
        </w:rPr>
      </w:pPr>
      <w:r>
        <w:rPr>
          <w:rFonts w:ascii="Arial" w:hAnsi="Arial" w:cs="Arial"/>
          <w:sz w:val="22"/>
          <w:szCs w:val="22"/>
        </w:rPr>
        <w:t>Octombrie 2018</w:t>
      </w:r>
    </w:p>
    <w:p w:rsidR="00FD682A" w:rsidRDefault="00FD682A">
      <w:pPr>
        <w:ind w:left="360" w:firstLine="567"/>
        <w:rPr>
          <w:rFonts w:ascii="Arial" w:hAnsi="Arial" w:cs="Arial"/>
          <w:sz w:val="22"/>
          <w:szCs w:val="22"/>
        </w:rPr>
      </w:pPr>
    </w:p>
    <w:p w:rsidR="00FD682A" w:rsidRDefault="00C117B4">
      <w:pPr>
        <w:ind w:firstLine="567"/>
        <w:jc w:val="both"/>
        <w:rPr>
          <w:rFonts w:ascii="Arial" w:hAnsi="Arial" w:cs="Arial"/>
          <w:b/>
          <w:sz w:val="22"/>
          <w:szCs w:val="22"/>
          <w:u w:val="single"/>
        </w:rPr>
      </w:pPr>
      <w:r>
        <w:rPr>
          <w:rFonts w:ascii="Arial" w:hAnsi="Arial" w:cs="Arial"/>
          <w:b/>
          <w:sz w:val="22"/>
          <w:szCs w:val="22"/>
          <w:u w:val="single"/>
        </w:rPr>
        <w:t>Obiectul lucrarii:</w:t>
      </w:r>
    </w:p>
    <w:p w:rsidR="00FD682A" w:rsidRDefault="00C117B4">
      <w:pPr>
        <w:tabs>
          <w:tab w:val="left" w:pos="360"/>
        </w:tabs>
        <w:ind w:left="567"/>
        <w:jc w:val="both"/>
        <w:rPr>
          <w:rFonts w:ascii="Arial" w:hAnsi="Arial" w:cs="Arial"/>
          <w:sz w:val="22"/>
          <w:szCs w:val="22"/>
        </w:rPr>
      </w:pPr>
      <w:r>
        <w:rPr>
          <w:rFonts w:ascii="Arial" w:hAnsi="Arial" w:cs="Arial"/>
          <w:sz w:val="22"/>
          <w:szCs w:val="22"/>
        </w:rPr>
        <w:t>Terenul este situat in intravilanul municipiului</w:t>
      </w:r>
      <w:r>
        <w:rPr>
          <w:rFonts w:ascii="Arial" w:hAnsi="Arial" w:cs="Arial"/>
          <w:sz w:val="22"/>
          <w:szCs w:val="22"/>
        </w:rPr>
        <w:t xml:space="preserve"> Ploiesti si este in proprietatea minicipiului conform HG nr. 1359/2001, HCL nr. 225/1999 si HCL nr. 108/29.03.2018 identificat in Anexa nr. 2.</w:t>
      </w:r>
    </w:p>
    <w:p w:rsidR="00FD682A" w:rsidRDefault="00FD682A">
      <w:pPr>
        <w:tabs>
          <w:tab w:val="left" w:pos="360"/>
        </w:tabs>
        <w:ind w:left="567"/>
        <w:jc w:val="both"/>
        <w:rPr>
          <w:rFonts w:ascii="Arial" w:hAnsi="Arial" w:cs="Arial"/>
          <w:sz w:val="22"/>
          <w:szCs w:val="22"/>
        </w:rPr>
      </w:pPr>
    </w:p>
    <w:p w:rsidR="00FD682A" w:rsidRDefault="00C117B4">
      <w:pPr>
        <w:tabs>
          <w:tab w:val="left" w:pos="360"/>
        </w:tabs>
        <w:ind w:left="567"/>
        <w:jc w:val="both"/>
        <w:rPr>
          <w:rFonts w:ascii="Arial" w:hAnsi="Arial" w:cs="Arial"/>
          <w:sz w:val="22"/>
          <w:szCs w:val="22"/>
        </w:rPr>
      </w:pPr>
      <w:r>
        <w:rPr>
          <w:rFonts w:ascii="Arial" w:hAnsi="Arial" w:cs="Arial"/>
          <w:sz w:val="22"/>
          <w:szCs w:val="22"/>
        </w:rPr>
        <w:t>Terenul analizat prin PUZ este amplasat in zona de sud a municipiului Ploiesti, in cartierul Rafov, str. Rafov,</w:t>
      </w:r>
      <w:r>
        <w:rPr>
          <w:rFonts w:ascii="Arial" w:hAnsi="Arial" w:cs="Arial"/>
          <w:sz w:val="22"/>
          <w:szCs w:val="22"/>
        </w:rPr>
        <w:t xml:space="preserve"> nr. 20B si are o suprafata de 4.702 mp. Se doreste ridicarea restrictiei de construire, schimbarea destinatiei din zona locuinte mici si unitati industriale nepoluante in zona mixta institutii, servicii si agrement - construire centru multifunctional de z</w:t>
      </w:r>
      <w:r>
        <w:rPr>
          <w:rFonts w:ascii="Arial" w:hAnsi="Arial" w:cs="Arial"/>
          <w:sz w:val="22"/>
          <w:szCs w:val="22"/>
        </w:rPr>
        <w:t>i aferent tuturor categoriilor de varsta si amenajarea unui parculet de recreere si locuri de joaca pentru copii.</w:t>
      </w:r>
    </w:p>
    <w:p w:rsidR="00FD682A" w:rsidRDefault="00FD682A">
      <w:pPr>
        <w:tabs>
          <w:tab w:val="left" w:pos="360"/>
        </w:tabs>
        <w:ind w:left="567"/>
        <w:jc w:val="both"/>
        <w:rPr>
          <w:rFonts w:ascii="Arial" w:hAnsi="Arial" w:cs="Arial"/>
          <w:sz w:val="22"/>
          <w:szCs w:val="22"/>
        </w:rPr>
      </w:pPr>
    </w:p>
    <w:p w:rsidR="00FD682A" w:rsidRDefault="00C117B4">
      <w:pPr>
        <w:tabs>
          <w:tab w:val="left" w:pos="360"/>
        </w:tabs>
        <w:ind w:left="567"/>
        <w:jc w:val="both"/>
        <w:rPr>
          <w:rFonts w:ascii="Arial" w:hAnsi="Arial" w:cs="Arial"/>
          <w:sz w:val="22"/>
          <w:szCs w:val="22"/>
        </w:rPr>
      </w:pPr>
      <w:r>
        <w:rPr>
          <w:rFonts w:ascii="Arial" w:hAnsi="Arial" w:cs="Arial"/>
          <w:sz w:val="22"/>
          <w:szCs w:val="22"/>
        </w:rPr>
        <w:t xml:space="preserve">Prezenta documentatie “PUZ – Ridicare restrictie de construire, schimbare destinatie zona locuinte mici si unitati industriale nepoluante in </w:t>
      </w:r>
      <w:r>
        <w:rPr>
          <w:rFonts w:ascii="Arial" w:hAnsi="Arial" w:cs="Arial"/>
          <w:sz w:val="22"/>
          <w:szCs w:val="22"/>
        </w:rPr>
        <w:t>zona mixta institutii, servicii si agrement – construire centru multifunctional aferent tuturor categoriilor de varsta si amenajare parculet” are ca obiect analizarea si evaluarea problemelor functionale si tehnice din zona si stabilirea conditiilor in ved</w:t>
      </w:r>
      <w:r>
        <w:rPr>
          <w:rFonts w:ascii="Arial" w:hAnsi="Arial" w:cs="Arial"/>
          <w:sz w:val="22"/>
          <w:szCs w:val="22"/>
        </w:rPr>
        <w:t xml:space="preserve">erea reglementarii modului de amplasare, dimensionare, conformare si echipare a terenului ce a generat acest studiu, avand in vedere strategia de dezvoltare si regenerare urbana la nivel zonal si municipal. </w:t>
      </w:r>
    </w:p>
    <w:p w:rsidR="00FD682A" w:rsidRDefault="00FD682A">
      <w:pPr>
        <w:tabs>
          <w:tab w:val="left" w:pos="360"/>
        </w:tabs>
        <w:jc w:val="both"/>
        <w:rPr>
          <w:rFonts w:ascii="Arial" w:hAnsi="Arial" w:cs="Arial"/>
          <w:sz w:val="22"/>
          <w:szCs w:val="22"/>
        </w:rPr>
      </w:pPr>
    </w:p>
    <w:p w:rsidR="00FD682A" w:rsidRDefault="00C117B4">
      <w:pPr>
        <w:tabs>
          <w:tab w:val="left" w:pos="360"/>
        </w:tabs>
        <w:ind w:left="567"/>
        <w:jc w:val="both"/>
        <w:rPr>
          <w:rFonts w:ascii="Arial" w:hAnsi="Arial" w:cs="Arial"/>
          <w:sz w:val="22"/>
          <w:szCs w:val="22"/>
        </w:rPr>
      </w:pPr>
      <w:r>
        <w:rPr>
          <w:rFonts w:ascii="Arial" w:hAnsi="Arial" w:cs="Arial"/>
          <w:sz w:val="22"/>
          <w:szCs w:val="22"/>
        </w:rPr>
        <w:t>Folosinta actuala a terenului este curti-constr</w:t>
      </w:r>
      <w:r>
        <w:rPr>
          <w:rFonts w:ascii="Arial" w:hAnsi="Arial" w:cs="Arial"/>
          <w:sz w:val="22"/>
          <w:szCs w:val="22"/>
        </w:rPr>
        <w:t xml:space="preserve">uctii fiind incadrat conform planurilor urbanistice in zona mixta: zona locuinte mici si unitati industrial nepoluante, in zona cu restrictii de construire pana la elaborare PUD/PUZ. </w:t>
      </w:r>
    </w:p>
    <w:p w:rsidR="00FD682A" w:rsidRDefault="00C117B4">
      <w:pPr>
        <w:tabs>
          <w:tab w:val="left" w:pos="360"/>
        </w:tabs>
        <w:ind w:left="567"/>
        <w:jc w:val="both"/>
        <w:rPr>
          <w:rFonts w:ascii="Arial" w:hAnsi="Arial" w:cs="Arial"/>
          <w:sz w:val="22"/>
          <w:szCs w:val="22"/>
        </w:rPr>
      </w:pPr>
      <w:r>
        <w:rPr>
          <w:rFonts w:ascii="Arial" w:hAnsi="Arial" w:cs="Arial"/>
          <w:sz w:val="22"/>
          <w:szCs w:val="22"/>
        </w:rPr>
        <w:t xml:space="preserve">Terenul analizat prin PUZ are urmatoarele vecinatati:  </w:t>
      </w:r>
    </w:p>
    <w:p w:rsidR="00FD682A" w:rsidRDefault="00C117B4">
      <w:pPr>
        <w:pStyle w:val="ListParagraph"/>
        <w:numPr>
          <w:ilvl w:val="0"/>
          <w:numId w:val="4"/>
        </w:numPr>
        <w:tabs>
          <w:tab w:val="left" w:pos="360"/>
        </w:tabs>
        <w:jc w:val="both"/>
        <w:rPr>
          <w:rFonts w:ascii="Arial" w:hAnsi="Arial" w:cs="Arial"/>
          <w:sz w:val="22"/>
          <w:szCs w:val="22"/>
        </w:rPr>
      </w:pPr>
      <w:r>
        <w:rPr>
          <w:rFonts w:ascii="Arial" w:hAnsi="Arial" w:cs="Arial"/>
          <w:sz w:val="22"/>
          <w:szCs w:val="22"/>
        </w:rPr>
        <w:t>la N-E – str. Ra</w:t>
      </w:r>
      <w:r>
        <w:rPr>
          <w:rFonts w:ascii="Arial" w:hAnsi="Arial" w:cs="Arial"/>
          <w:sz w:val="22"/>
          <w:szCs w:val="22"/>
        </w:rPr>
        <w:t xml:space="preserve">fov </w:t>
      </w:r>
    </w:p>
    <w:p w:rsidR="00FD682A" w:rsidRDefault="00C117B4">
      <w:pPr>
        <w:pStyle w:val="ListParagraph"/>
        <w:numPr>
          <w:ilvl w:val="0"/>
          <w:numId w:val="4"/>
        </w:numPr>
        <w:tabs>
          <w:tab w:val="left" w:pos="360"/>
        </w:tabs>
        <w:jc w:val="both"/>
        <w:rPr>
          <w:rFonts w:ascii="Arial" w:hAnsi="Arial" w:cs="Arial"/>
          <w:sz w:val="22"/>
          <w:szCs w:val="22"/>
        </w:rPr>
      </w:pPr>
      <w:r>
        <w:rPr>
          <w:rFonts w:ascii="Arial" w:hAnsi="Arial" w:cs="Arial"/>
          <w:sz w:val="22"/>
          <w:szCs w:val="22"/>
        </w:rPr>
        <w:t>la S-E – str. Traian Savulescu</w:t>
      </w:r>
    </w:p>
    <w:p w:rsidR="00FD682A" w:rsidRDefault="00C117B4">
      <w:pPr>
        <w:pStyle w:val="ListParagraph"/>
        <w:numPr>
          <w:ilvl w:val="0"/>
          <w:numId w:val="4"/>
        </w:numPr>
        <w:tabs>
          <w:tab w:val="left" w:pos="360"/>
        </w:tabs>
        <w:jc w:val="both"/>
        <w:rPr>
          <w:rFonts w:ascii="Arial" w:hAnsi="Arial" w:cs="Arial"/>
          <w:sz w:val="22"/>
          <w:szCs w:val="22"/>
        </w:rPr>
      </w:pPr>
      <w:r>
        <w:rPr>
          <w:rFonts w:ascii="Arial" w:hAnsi="Arial" w:cs="Arial"/>
          <w:sz w:val="22"/>
          <w:szCs w:val="22"/>
        </w:rPr>
        <w:t>la N-V – locuinte individuale P - P+1E – P+1E+M</w:t>
      </w:r>
    </w:p>
    <w:p w:rsidR="00FD682A" w:rsidRDefault="00C117B4">
      <w:pPr>
        <w:pStyle w:val="ListParagraph"/>
        <w:numPr>
          <w:ilvl w:val="0"/>
          <w:numId w:val="4"/>
        </w:numPr>
        <w:tabs>
          <w:tab w:val="left" w:pos="360"/>
        </w:tabs>
        <w:jc w:val="both"/>
        <w:rPr>
          <w:rFonts w:ascii="Arial" w:hAnsi="Arial" w:cs="Arial"/>
          <w:sz w:val="22"/>
          <w:szCs w:val="22"/>
        </w:rPr>
      </w:pPr>
      <w:r>
        <w:rPr>
          <w:rFonts w:ascii="Arial" w:hAnsi="Arial" w:cs="Arial"/>
          <w:sz w:val="22"/>
          <w:szCs w:val="22"/>
        </w:rPr>
        <w:t>la S-V – locuinta individuala P.</w:t>
      </w:r>
    </w:p>
    <w:p w:rsidR="00FD682A" w:rsidRDefault="00FD682A">
      <w:pPr>
        <w:ind w:left="360" w:firstLine="567"/>
        <w:rPr>
          <w:rFonts w:ascii="Arial" w:hAnsi="Arial" w:cs="Arial"/>
          <w:sz w:val="22"/>
          <w:szCs w:val="22"/>
        </w:rPr>
      </w:pPr>
    </w:p>
    <w:p w:rsidR="00FD682A" w:rsidRDefault="00FD682A">
      <w:pPr>
        <w:ind w:left="360" w:firstLine="567"/>
        <w:rPr>
          <w:rFonts w:ascii="Arial" w:hAnsi="Arial" w:cs="Arial"/>
          <w:sz w:val="22"/>
          <w:szCs w:val="22"/>
        </w:rPr>
      </w:pPr>
    </w:p>
    <w:p w:rsidR="00FD682A" w:rsidRDefault="00FD682A">
      <w:pPr>
        <w:ind w:left="360" w:firstLine="567"/>
        <w:rPr>
          <w:rFonts w:ascii="Arial" w:hAnsi="Arial" w:cs="Arial"/>
          <w:sz w:val="22"/>
          <w:szCs w:val="22"/>
        </w:rPr>
      </w:pPr>
    </w:p>
    <w:p w:rsidR="00FD682A" w:rsidRDefault="00C117B4">
      <w:pPr>
        <w:pStyle w:val="ListParagraph"/>
        <w:numPr>
          <w:ilvl w:val="0"/>
          <w:numId w:val="2"/>
        </w:numPr>
        <w:ind w:hanging="513"/>
        <w:rPr>
          <w:rFonts w:ascii="Arial" w:hAnsi="Arial" w:cs="Arial"/>
          <w:b/>
          <w:sz w:val="22"/>
          <w:szCs w:val="22"/>
        </w:rPr>
      </w:pPr>
      <w:r>
        <w:rPr>
          <w:rFonts w:ascii="Arial" w:hAnsi="Arial" w:cs="Arial"/>
          <w:b/>
          <w:sz w:val="22"/>
          <w:szCs w:val="22"/>
        </w:rPr>
        <w:t>INCADRARE IN ZONA</w:t>
      </w:r>
    </w:p>
    <w:p w:rsidR="00FD682A" w:rsidRDefault="00FD682A">
      <w:pPr>
        <w:pStyle w:val="ListParagraph"/>
        <w:ind w:left="1080" w:firstLine="567"/>
        <w:rPr>
          <w:rFonts w:ascii="Arial" w:hAnsi="Arial" w:cs="Arial"/>
          <w:b/>
          <w:sz w:val="22"/>
          <w:szCs w:val="22"/>
        </w:rPr>
      </w:pPr>
    </w:p>
    <w:p w:rsidR="00FD682A" w:rsidRDefault="00C117B4">
      <w:pPr>
        <w:ind w:firstLine="567"/>
        <w:jc w:val="both"/>
        <w:rPr>
          <w:rFonts w:ascii="Arial" w:hAnsi="Arial" w:cs="Arial"/>
          <w:b/>
          <w:sz w:val="22"/>
          <w:szCs w:val="22"/>
          <w:u w:val="single"/>
        </w:rPr>
      </w:pPr>
      <w:r>
        <w:rPr>
          <w:rFonts w:ascii="Arial" w:hAnsi="Arial" w:cs="Arial"/>
          <w:b/>
          <w:sz w:val="22"/>
          <w:szCs w:val="22"/>
          <w:u w:val="single"/>
        </w:rPr>
        <w:t>Incadrare in documentatii de urbanism</w:t>
      </w:r>
    </w:p>
    <w:p w:rsidR="00FD682A" w:rsidRDefault="00C117B4">
      <w:pPr>
        <w:tabs>
          <w:tab w:val="left" w:pos="360"/>
        </w:tabs>
        <w:ind w:left="567"/>
        <w:jc w:val="both"/>
        <w:rPr>
          <w:rFonts w:ascii="Arial" w:hAnsi="Arial" w:cs="Arial"/>
          <w:sz w:val="22"/>
          <w:szCs w:val="22"/>
        </w:rPr>
      </w:pPr>
      <w:r>
        <w:rPr>
          <w:rFonts w:ascii="Arial" w:hAnsi="Arial" w:cs="Arial"/>
          <w:b/>
          <w:sz w:val="22"/>
          <w:szCs w:val="22"/>
        </w:rPr>
        <w:t>Conform P.U.G. Municipiul Ploiesti</w:t>
      </w:r>
      <w:r>
        <w:rPr>
          <w:rFonts w:ascii="Arial" w:hAnsi="Arial" w:cs="Arial"/>
          <w:sz w:val="22"/>
          <w:szCs w:val="22"/>
        </w:rPr>
        <w:t xml:space="preserve">, aprobat prin HCL nr. 209/1999 si prelungit prin HCL nr. 382/2009, imobilul este situat in </w:t>
      </w:r>
      <w:r>
        <w:rPr>
          <w:rFonts w:ascii="Arial" w:hAnsi="Arial" w:cs="Arial"/>
          <w:b/>
          <w:sz w:val="22"/>
          <w:szCs w:val="22"/>
        </w:rPr>
        <w:t>UTR – S11</w:t>
      </w:r>
      <w:r>
        <w:rPr>
          <w:rFonts w:ascii="Arial" w:hAnsi="Arial" w:cs="Arial"/>
          <w:sz w:val="22"/>
          <w:szCs w:val="22"/>
        </w:rPr>
        <w:t xml:space="preserve"> – POT 50%, CUT 1,5 avand destinatia - zona mixta: zona locuinte mici si unitati industriale nepoluante, si este situat in zona cu interdictie de construir</w:t>
      </w:r>
      <w:r>
        <w:rPr>
          <w:rFonts w:ascii="Arial" w:hAnsi="Arial" w:cs="Arial"/>
          <w:sz w:val="22"/>
          <w:szCs w:val="22"/>
        </w:rPr>
        <w:t>e pana la elaborare PUD/PUZ.</w:t>
      </w:r>
    </w:p>
    <w:p w:rsidR="00FD682A" w:rsidRDefault="00C117B4">
      <w:pPr>
        <w:ind w:left="567"/>
        <w:jc w:val="both"/>
        <w:rPr>
          <w:rFonts w:ascii="Arial" w:hAnsi="Arial" w:cs="Arial"/>
          <w:sz w:val="22"/>
          <w:szCs w:val="22"/>
        </w:rPr>
      </w:pPr>
      <w:r>
        <w:rPr>
          <w:rFonts w:ascii="Arial" w:hAnsi="Arial" w:cs="Arial"/>
          <w:sz w:val="22"/>
          <w:szCs w:val="22"/>
          <w:u w:val="single"/>
        </w:rPr>
        <w:t>Utilizari admise</w:t>
      </w:r>
      <w:r>
        <w:rPr>
          <w:rFonts w:ascii="Arial" w:hAnsi="Arial" w:cs="Arial"/>
          <w:sz w:val="22"/>
          <w:szCs w:val="22"/>
        </w:rPr>
        <w:t>: locuinte individuale, institutii publice aferente zonelor rezidentiale, servicii profesionale, sociale si profesionale, comert, activitati nepoluante (conf. OMS 119/2014, art. 4 si studiu de impact), anexe gospodaresti cu regim de inaltime parter (in con</w:t>
      </w:r>
      <w:r>
        <w:rPr>
          <w:rFonts w:ascii="Arial" w:hAnsi="Arial" w:cs="Arial"/>
          <w:sz w:val="22"/>
          <w:szCs w:val="22"/>
        </w:rPr>
        <w:t xml:space="preserve">d. OMS 119/2014, art. 16), activitati industriale nepoluante . </w:t>
      </w:r>
    </w:p>
    <w:p w:rsidR="00FD682A" w:rsidRDefault="00C117B4">
      <w:pPr>
        <w:ind w:left="567"/>
        <w:rPr>
          <w:rFonts w:ascii="Arial" w:hAnsi="Arial" w:cs="Arial"/>
          <w:sz w:val="22"/>
          <w:szCs w:val="22"/>
        </w:rPr>
      </w:pPr>
      <w:r>
        <w:rPr>
          <w:rFonts w:ascii="Arial" w:hAnsi="Arial" w:cs="Arial"/>
          <w:sz w:val="22"/>
          <w:szCs w:val="22"/>
          <w:u w:val="single"/>
        </w:rPr>
        <w:t>Utilizari interzise</w:t>
      </w:r>
      <w:r>
        <w:rPr>
          <w:rFonts w:ascii="Arial" w:hAnsi="Arial" w:cs="Arial"/>
          <w:sz w:val="22"/>
          <w:szCs w:val="22"/>
        </w:rPr>
        <w:t>: orice unitati economice poluante si care genereaza trafic intens; constructii pe parcele care nu indeplinesc conditiile de suprafata minima si front la strada.</w:t>
      </w:r>
    </w:p>
    <w:p w:rsidR="00FD682A" w:rsidRDefault="00C117B4">
      <w:pPr>
        <w:ind w:left="567"/>
        <w:rPr>
          <w:rFonts w:ascii="Arial" w:hAnsi="Arial" w:cs="Arial"/>
          <w:sz w:val="22"/>
          <w:szCs w:val="22"/>
        </w:rPr>
      </w:pPr>
      <w:r>
        <w:rPr>
          <w:rFonts w:ascii="Arial" w:hAnsi="Arial" w:cs="Arial"/>
          <w:sz w:val="22"/>
          <w:szCs w:val="22"/>
          <w:u w:val="single"/>
        </w:rPr>
        <w:t>Interdictii</w:t>
      </w:r>
      <w:r>
        <w:rPr>
          <w:rFonts w:ascii="Arial" w:hAnsi="Arial" w:cs="Arial"/>
          <w:sz w:val="22"/>
          <w:szCs w:val="22"/>
          <w:u w:val="single"/>
        </w:rPr>
        <w:t xml:space="preserve"> temporare:</w:t>
      </w:r>
      <w:r>
        <w:rPr>
          <w:rFonts w:ascii="Arial" w:hAnsi="Arial" w:cs="Arial"/>
          <w:sz w:val="22"/>
          <w:szCs w:val="22"/>
        </w:rPr>
        <w:t xml:space="preserve"> oricare din utilizarile permise cu conditia elaborarii unui PUD/PUZ. </w:t>
      </w:r>
    </w:p>
    <w:p w:rsidR="00FD682A" w:rsidRDefault="00FD682A">
      <w:pPr>
        <w:rPr>
          <w:rFonts w:ascii="Arial" w:hAnsi="Arial" w:cs="Arial"/>
          <w:sz w:val="22"/>
          <w:szCs w:val="22"/>
        </w:rPr>
      </w:pPr>
    </w:p>
    <w:p w:rsidR="00FD682A" w:rsidRDefault="00C117B4">
      <w:pPr>
        <w:ind w:left="567"/>
        <w:rPr>
          <w:rFonts w:ascii="Arial" w:hAnsi="Arial" w:cs="Arial"/>
          <w:b/>
          <w:sz w:val="22"/>
          <w:szCs w:val="22"/>
          <w:u w:val="single"/>
          <w:lang w:val="ro-RO"/>
        </w:rPr>
      </w:pPr>
      <w:r>
        <w:rPr>
          <w:rFonts w:ascii="Arial" w:hAnsi="Arial" w:cs="Arial"/>
          <w:b/>
          <w:sz w:val="22"/>
          <w:szCs w:val="22"/>
          <w:u w:val="single"/>
          <w:lang w:val="ro-RO"/>
        </w:rPr>
        <w:t>Incadrare in teritoriu</w:t>
      </w:r>
    </w:p>
    <w:p w:rsidR="00FD682A" w:rsidRDefault="00C117B4">
      <w:pPr>
        <w:ind w:left="567"/>
        <w:rPr>
          <w:rFonts w:ascii="Arial" w:hAnsi="Arial" w:cs="Arial"/>
          <w:sz w:val="22"/>
          <w:szCs w:val="22"/>
          <w:lang w:val="ro-RO"/>
        </w:rPr>
      </w:pPr>
      <w:r>
        <w:rPr>
          <w:rFonts w:ascii="Arial" w:hAnsi="Arial" w:cs="Arial"/>
          <w:sz w:val="22"/>
          <w:szCs w:val="22"/>
          <w:lang w:val="ro-RO"/>
        </w:rPr>
        <w:t>Terenul care face obiectul prezentului studiu, parte din intravilanul Municipiului Ploiesti, este situat in zona de sud, in cartierul Rafov si este ma</w:t>
      </w:r>
      <w:r>
        <w:rPr>
          <w:rFonts w:ascii="Arial" w:hAnsi="Arial" w:cs="Arial"/>
          <w:sz w:val="22"/>
          <w:szCs w:val="22"/>
          <w:lang w:val="ro-RO"/>
        </w:rPr>
        <w:t>rginit de urmatoarele repere la nivel de oras:</w:t>
      </w:r>
    </w:p>
    <w:p w:rsidR="00FD682A" w:rsidRDefault="00C117B4">
      <w:pPr>
        <w:widowControl w:val="0"/>
        <w:numPr>
          <w:ilvl w:val="0"/>
          <w:numId w:val="1"/>
        </w:numPr>
        <w:tabs>
          <w:tab w:val="left" w:pos="360"/>
        </w:tabs>
        <w:suppressAutoHyphens w:val="0"/>
        <w:ind w:left="567"/>
        <w:jc w:val="both"/>
        <w:rPr>
          <w:rFonts w:ascii="Arial" w:hAnsi="Arial" w:cs="Arial"/>
          <w:sz w:val="22"/>
          <w:szCs w:val="22"/>
          <w:lang w:val="fr-FR"/>
        </w:rPr>
      </w:pPr>
      <w:r>
        <w:rPr>
          <w:rFonts w:ascii="Arial" w:hAnsi="Arial" w:cs="Arial"/>
          <w:sz w:val="22"/>
          <w:szCs w:val="22"/>
          <w:lang w:val="fr-FR"/>
        </w:rPr>
        <w:t>la N-E – str. Rafov</w:t>
      </w:r>
    </w:p>
    <w:p w:rsidR="00FD682A" w:rsidRDefault="00C117B4">
      <w:pPr>
        <w:widowControl w:val="0"/>
        <w:numPr>
          <w:ilvl w:val="0"/>
          <w:numId w:val="1"/>
        </w:numPr>
        <w:tabs>
          <w:tab w:val="left" w:pos="360"/>
        </w:tabs>
        <w:suppressAutoHyphens w:val="0"/>
        <w:ind w:left="567"/>
        <w:jc w:val="both"/>
        <w:rPr>
          <w:rFonts w:ascii="Arial" w:hAnsi="Arial" w:cs="Arial"/>
          <w:sz w:val="22"/>
          <w:szCs w:val="22"/>
          <w:lang w:val="fr-FR"/>
        </w:rPr>
      </w:pPr>
      <w:r>
        <w:rPr>
          <w:rFonts w:ascii="Arial" w:hAnsi="Arial" w:cs="Arial"/>
          <w:sz w:val="22"/>
          <w:szCs w:val="22"/>
          <w:lang w:val="fr-FR"/>
        </w:rPr>
        <w:t xml:space="preserve">la S-E – </w:t>
      </w:r>
      <w:r>
        <w:rPr>
          <w:rFonts w:ascii="Arial" w:hAnsi="Arial" w:cs="Arial"/>
          <w:sz w:val="22"/>
          <w:szCs w:val="22"/>
        </w:rPr>
        <w:t>zona locuinte individuale si unitati industriale nepoluante</w:t>
      </w:r>
    </w:p>
    <w:p w:rsidR="00FD682A" w:rsidRDefault="00C117B4">
      <w:pPr>
        <w:widowControl w:val="0"/>
        <w:numPr>
          <w:ilvl w:val="0"/>
          <w:numId w:val="1"/>
        </w:numPr>
        <w:tabs>
          <w:tab w:val="left" w:pos="360"/>
        </w:tabs>
        <w:suppressAutoHyphens w:val="0"/>
        <w:ind w:left="567"/>
        <w:jc w:val="both"/>
        <w:rPr>
          <w:rFonts w:ascii="Arial" w:hAnsi="Arial" w:cs="Arial"/>
          <w:sz w:val="22"/>
          <w:szCs w:val="22"/>
          <w:lang w:val="fr-FR"/>
        </w:rPr>
      </w:pPr>
      <w:r>
        <w:rPr>
          <w:rFonts w:ascii="Arial" w:hAnsi="Arial" w:cs="Arial"/>
          <w:sz w:val="22"/>
          <w:szCs w:val="22"/>
          <w:lang w:val="fr-FR"/>
        </w:rPr>
        <w:t xml:space="preserve">la N-V  – </w:t>
      </w:r>
      <w:r>
        <w:rPr>
          <w:rFonts w:ascii="Arial" w:hAnsi="Arial" w:cs="Arial"/>
          <w:sz w:val="22"/>
          <w:szCs w:val="22"/>
        </w:rPr>
        <w:t xml:space="preserve">zona locuinte individuale si unitati industriale nepoluante, b-dul Petrolului, incinta UPETROM </w:t>
      </w:r>
    </w:p>
    <w:p w:rsidR="00FD682A" w:rsidRDefault="00C117B4">
      <w:pPr>
        <w:widowControl w:val="0"/>
        <w:numPr>
          <w:ilvl w:val="0"/>
          <w:numId w:val="1"/>
        </w:numPr>
        <w:tabs>
          <w:tab w:val="left" w:pos="360"/>
        </w:tabs>
        <w:suppressAutoHyphens w:val="0"/>
        <w:ind w:left="567"/>
        <w:jc w:val="both"/>
        <w:rPr>
          <w:rFonts w:ascii="Arial" w:hAnsi="Arial" w:cs="Arial"/>
          <w:sz w:val="22"/>
          <w:szCs w:val="22"/>
          <w:lang w:val="fr-FR"/>
        </w:rPr>
      </w:pPr>
      <w:r>
        <w:rPr>
          <w:rFonts w:ascii="Arial" w:hAnsi="Arial" w:cs="Arial"/>
          <w:sz w:val="22"/>
          <w:szCs w:val="22"/>
          <w:lang w:val="fr-FR"/>
        </w:rPr>
        <w:t xml:space="preserve">la S-V  – </w:t>
      </w:r>
      <w:r>
        <w:rPr>
          <w:rFonts w:ascii="Arial" w:hAnsi="Arial" w:cs="Arial"/>
          <w:sz w:val="22"/>
          <w:szCs w:val="22"/>
        </w:rPr>
        <w:t>zona</w:t>
      </w:r>
      <w:r>
        <w:rPr>
          <w:rFonts w:ascii="Arial" w:hAnsi="Arial" w:cs="Arial"/>
          <w:sz w:val="22"/>
          <w:szCs w:val="22"/>
        </w:rPr>
        <w:t xml:space="preserve"> locuinte individuale si unitati industriale nepoluante</w:t>
      </w:r>
    </w:p>
    <w:p w:rsidR="00FD682A" w:rsidRDefault="00C117B4">
      <w:pPr>
        <w:ind w:left="567"/>
        <w:rPr>
          <w:rFonts w:ascii="Arial" w:hAnsi="Arial" w:cs="Arial"/>
          <w:sz w:val="22"/>
          <w:szCs w:val="22"/>
          <w:lang w:val="ro-RO"/>
        </w:rPr>
      </w:pPr>
      <w:r>
        <w:rPr>
          <w:rFonts w:ascii="Arial" w:hAnsi="Arial" w:cs="Arial"/>
          <w:sz w:val="22"/>
          <w:szCs w:val="22"/>
          <w:lang w:val="ro-RO"/>
        </w:rPr>
        <w:t>Zona astfel delimitata este incadrata conform PUG Municipiul Ploiesti in UTR S11 si cuprinde urmatoarele subzone functionale:</w:t>
      </w:r>
    </w:p>
    <w:p w:rsidR="00FD682A" w:rsidRDefault="00C117B4">
      <w:pPr>
        <w:pStyle w:val="ListParagraph"/>
        <w:widowControl w:val="0"/>
        <w:numPr>
          <w:ilvl w:val="0"/>
          <w:numId w:val="7"/>
        </w:numPr>
        <w:tabs>
          <w:tab w:val="left" w:pos="360"/>
        </w:tabs>
        <w:suppressAutoHyphens w:val="0"/>
        <w:jc w:val="both"/>
        <w:rPr>
          <w:rFonts w:ascii="Arial" w:hAnsi="Arial" w:cs="Arial"/>
          <w:sz w:val="22"/>
          <w:szCs w:val="22"/>
          <w:lang w:val="fr-FR"/>
        </w:rPr>
      </w:pPr>
      <w:r>
        <w:rPr>
          <w:rFonts w:ascii="Arial" w:hAnsi="Arial" w:cs="Arial"/>
          <w:sz w:val="22"/>
          <w:szCs w:val="22"/>
          <w:lang w:val="fr-FR"/>
        </w:rPr>
        <w:t>Lm – subzona predominant rezidentiala cu regim de inaltime min P+1</w:t>
      </w:r>
    </w:p>
    <w:p w:rsidR="00FD682A" w:rsidRDefault="00C117B4">
      <w:pPr>
        <w:pStyle w:val="ListParagraph"/>
        <w:widowControl w:val="0"/>
        <w:numPr>
          <w:ilvl w:val="0"/>
          <w:numId w:val="7"/>
        </w:numPr>
        <w:tabs>
          <w:tab w:val="left" w:pos="360"/>
        </w:tabs>
        <w:suppressAutoHyphens w:val="0"/>
        <w:jc w:val="both"/>
        <w:rPr>
          <w:rFonts w:ascii="Arial" w:hAnsi="Arial" w:cs="Arial"/>
          <w:sz w:val="22"/>
          <w:szCs w:val="22"/>
          <w:lang w:val="fr-FR"/>
        </w:rPr>
      </w:pPr>
      <w:r>
        <w:rPr>
          <w:rFonts w:ascii="Arial" w:hAnsi="Arial" w:cs="Arial"/>
          <w:sz w:val="22"/>
          <w:szCs w:val="22"/>
          <w:lang w:val="fr-FR"/>
        </w:rPr>
        <w:t xml:space="preserve">In.ex. </w:t>
      </w:r>
      <w:r>
        <w:rPr>
          <w:rFonts w:ascii="Arial" w:hAnsi="Arial" w:cs="Arial"/>
          <w:sz w:val="22"/>
          <w:szCs w:val="22"/>
          <w:lang w:val="fr-FR"/>
        </w:rPr>
        <w:t>– extindere industrie nepoluanta</w:t>
      </w:r>
    </w:p>
    <w:p w:rsidR="00FD682A" w:rsidRDefault="00C117B4">
      <w:pPr>
        <w:pStyle w:val="ListParagraph"/>
        <w:widowControl w:val="0"/>
        <w:numPr>
          <w:ilvl w:val="0"/>
          <w:numId w:val="7"/>
        </w:numPr>
        <w:tabs>
          <w:tab w:val="left" w:pos="360"/>
        </w:tabs>
        <w:suppressAutoHyphens w:val="0"/>
        <w:jc w:val="both"/>
        <w:rPr>
          <w:rFonts w:ascii="Arial" w:hAnsi="Arial" w:cs="Arial"/>
          <w:sz w:val="22"/>
          <w:szCs w:val="22"/>
          <w:lang w:val="fr-FR"/>
        </w:rPr>
      </w:pPr>
      <w:r>
        <w:rPr>
          <w:rFonts w:ascii="Arial" w:hAnsi="Arial" w:cs="Arial"/>
          <w:sz w:val="22"/>
          <w:szCs w:val="22"/>
          <w:lang w:val="fr-FR"/>
        </w:rPr>
        <w:t>CCR – subzona cai rutiere.</w:t>
      </w:r>
    </w:p>
    <w:p w:rsidR="00FD682A" w:rsidRDefault="00C117B4">
      <w:pPr>
        <w:tabs>
          <w:tab w:val="left" w:pos="360"/>
        </w:tabs>
        <w:jc w:val="both"/>
        <w:rPr>
          <w:rFonts w:ascii="Arial" w:hAnsi="Arial" w:cs="Arial"/>
          <w:lang w:val="es-ES_tradnl"/>
        </w:rPr>
      </w:pPr>
      <w:r>
        <w:rPr>
          <w:rFonts w:ascii="Arial" w:hAnsi="Arial" w:cs="Arial"/>
          <w:lang w:val="es-ES_tradnl"/>
        </w:rPr>
        <w:tab/>
      </w:r>
    </w:p>
    <w:p w:rsidR="00FD682A" w:rsidRDefault="00C117B4">
      <w:pPr>
        <w:pStyle w:val="ListParagraph"/>
        <w:numPr>
          <w:ilvl w:val="0"/>
          <w:numId w:val="2"/>
        </w:numPr>
        <w:ind w:hanging="513"/>
        <w:rPr>
          <w:rFonts w:ascii="Arial" w:hAnsi="Arial" w:cs="Arial"/>
          <w:b/>
          <w:sz w:val="22"/>
          <w:szCs w:val="22"/>
        </w:rPr>
      </w:pPr>
      <w:r>
        <w:rPr>
          <w:rFonts w:ascii="Arial" w:hAnsi="Arial" w:cs="Arial"/>
          <w:b/>
          <w:sz w:val="22"/>
          <w:szCs w:val="22"/>
        </w:rPr>
        <w:t>SITUATIA EXISTENTA</w:t>
      </w:r>
    </w:p>
    <w:p w:rsidR="00FD682A" w:rsidRDefault="00FD682A">
      <w:pPr>
        <w:pStyle w:val="ListParagraph"/>
        <w:ind w:left="1080" w:firstLine="567"/>
        <w:rPr>
          <w:rFonts w:ascii="Arial" w:hAnsi="Arial" w:cs="Arial"/>
          <w:b/>
          <w:sz w:val="22"/>
          <w:szCs w:val="22"/>
        </w:rPr>
      </w:pPr>
    </w:p>
    <w:p w:rsidR="00FD682A" w:rsidRDefault="00C117B4">
      <w:pPr>
        <w:ind w:left="567"/>
        <w:rPr>
          <w:rFonts w:ascii="Arial" w:hAnsi="Arial" w:cs="Arial"/>
          <w:b/>
          <w:sz w:val="22"/>
          <w:szCs w:val="22"/>
          <w:u w:val="single"/>
        </w:rPr>
      </w:pPr>
      <w:r>
        <w:rPr>
          <w:rFonts w:ascii="Arial" w:hAnsi="Arial" w:cs="Arial"/>
          <w:b/>
          <w:sz w:val="22"/>
          <w:szCs w:val="22"/>
          <w:u w:val="single"/>
        </w:rPr>
        <w:t>Caracterul zonei, disfunctionalitati</w:t>
      </w:r>
    </w:p>
    <w:p w:rsidR="00FD682A" w:rsidRDefault="00C117B4">
      <w:pPr>
        <w:ind w:left="567"/>
        <w:rPr>
          <w:rFonts w:ascii="Arial" w:hAnsi="Arial" w:cs="Arial"/>
          <w:sz w:val="22"/>
          <w:szCs w:val="22"/>
        </w:rPr>
      </w:pPr>
      <w:r>
        <w:rPr>
          <w:rFonts w:ascii="Arial" w:hAnsi="Arial" w:cs="Arial"/>
          <w:sz w:val="22"/>
          <w:szCs w:val="22"/>
        </w:rPr>
        <w:t xml:space="preserve">Zona supusa studiului se afla in intravilanul municipiului Ploiesti, in partea de sud-est, in cartierul Rafov. Cu o populatie de circa </w:t>
      </w:r>
      <w:r>
        <w:rPr>
          <w:rFonts w:ascii="Arial" w:hAnsi="Arial" w:cs="Arial"/>
          <w:sz w:val="22"/>
          <w:szCs w:val="22"/>
        </w:rPr>
        <w:t>1000 locuitori, cartierul Rafov, zona marginalizata a municipiului Ploiesti, se confrunta cu urmatoarele probleme:</w:t>
      </w:r>
    </w:p>
    <w:p w:rsidR="00FD682A" w:rsidRDefault="00C117B4">
      <w:pPr>
        <w:pStyle w:val="ListParagraph"/>
        <w:numPr>
          <w:ilvl w:val="0"/>
          <w:numId w:val="7"/>
        </w:numPr>
        <w:rPr>
          <w:rFonts w:ascii="Arial" w:hAnsi="Arial" w:cs="Arial"/>
          <w:sz w:val="22"/>
          <w:szCs w:val="22"/>
        </w:rPr>
      </w:pPr>
      <w:r>
        <w:rPr>
          <w:rFonts w:ascii="Arial" w:hAnsi="Arial" w:cs="Arial"/>
          <w:sz w:val="22"/>
          <w:szCs w:val="22"/>
        </w:rPr>
        <w:t>starea tehnica deficitara a infrastructurii strazilor, lipsa parcarilor si a pistelor pentru biciclisti</w:t>
      </w:r>
    </w:p>
    <w:p w:rsidR="00FD682A" w:rsidRDefault="00C117B4">
      <w:pPr>
        <w:pStyle w:val="ListParagraph"/>
        <w:numPr>
          <w:ilvl w:val="0"/>
          <w:numId w:val="7"/>
        </w:numPr>
        <w:rPr>
          <w:rFonts w:ascii="Arial" w:hAnsi="Arial" w:cs="Arial"/>
          <w:sz w:val="22"/>
          <w:szCs w:val="22"/>
        </w:rPr>
      </w:pPr>
      <w:r>
        <w:rPr>
          <w:rFonts w:ascii="Arial" w:hAnsi="Arial" w:cs="Arial"/>
          <w:sz w:val="22"/>
          <w:szCs w:val="22"/>
        </w:rPr>
        <w:t>echiparea tehnico-edilitara edificita</w:t>
      </w:r>
      <w:r>
        <w:rPr>
          <w:rFonts w:ascii="Arial" w:hAnsi="Arial" w:cs="Arial"/>
          <w:sz w:val="22"/>
          <w:szCs w:val="22"/>
        </w:rPr>
        <w:t>ra (apa-canalizare, iluminat public, gaze)</w:t>
      </w:r>
    </w:p>
    <w:p w:rsidR="00FD682A" w:rsidRDefault="00C117B4">
      <w:pPr>
        <w:pStyle w:val="ListParagraph"/>
        <w:numPr>
          <w:ilvl w:val="0"/>
          <w:numId w:val="7"/>
        </w:numPr>
        <w:rPr>
          <w:rFonts w:ascii="Arial" w:hAnsi="Arial" w:cs="Arial"/>
          <w:sz w:val="22"/>
          <w:szCs w:val="22"/>
        </w:rPr>
      </w:pPr>
      <w:r>
        <w:rPr>
          <w:rFonts w:ascii="Arial" w:hAnsi="Arial" w:cs="Arial"/>
          <w:sz w:val="22"/>
          <w:szCs w:val="22"/>
        </w:rPr>
        <w:t>lipsa amenajarilor peisagistice si a locurilor de recreere si agreement</w:t>
      </w:r>
    </w:p>
    <w:p w:rsidR="00FD682A" w:rsidRDefault="00C117B4">
      <w:pPr>
        <w:pStyle w:val="ListParagraph"/>
        <w:numPr>
          <w:ilvl w:val="0"/>
          <w:numId w:val="7"/>
        </w:numPr>
        <w:rPr>
          <w:rFonts w:ascii="Arial" w:hAnsi="Arial" w:cs="Arial"/>
          <w:sz w:val="22"/>
          <w:szCs w:val="22"/>
        </w:rPr>
      </w:pPr>
      <w:r>
        <w:rPr>
          <w:rFonts w:ascii="Arial" w:hAnsi="Arial" w:cs="Arial"/>
          <w:sz w:val="22"/>
          <w:szCs w:val="22"/>
        </w:rPr>
        <w:t>lipsa spatiilor verzi, a gradinilor, scuarurilor, parcurilor si a mobilierului urban</w:t>
      </w:r>
    </w:p>
    <w:p w:rsidR="00FD682A" w:rsidRDefault="00C117B4">
      <w:pPr>
        <w:pStyle w:val="ListParagraph"/>
        <w:numPr>
          <w:ilvl w:val="0"/>
          <w:numId w:val="7"/>
        </w:numPr>
        <w:rPr>
          <w:rFonts w:ascii="Arial" w:hAnsi="Arial" w:cs="Arial"/>
          <w:sz w:val="22"/>
          <w:szCs w:val="22"/>
        </w:rPr>
      </w:pPr>
      <w:r>
        <w:rPr>
          <w:rFonts w:ascii="Arial" w:hAnsi="Arial" w:cs="Arial"/>
          <w:sz w:val="22"/>
          <w:szCs w:val="22"/>
        </w:rPr>
        <w:t>lipsa punctelor de interes social: locuri de joaca pentr</w:t>
      </w:r>
      <w:r>
        <w:rPr>
          <w:rFonts w:ascii="Arial" w:hAnsi="Arial" w:cs="Arial"/>
          <w:sz w:val="22"/>
          <w:szCs w:val="22"/>
        </w:rPr>
        <w:t>u copii, a terenurilor de sport, a cladirilor cu destinatie educationala, recreativa sau sociala.</w:t>
      </w:r>
    </w:p>
    <w:p w:rsidR="00FD682A" w:rsidRDefault="00C117B4">
      <w:pPr>
        <w:ind w:left="567"/>
        <w:rPr>
          <w:rFonts w:ascii="Arial" w:hAnsi="Arial" w:cs="Arial"/>
          <w:sz w:val="22"/>
          <w:szCs w:val="22"/>
        </w:rPr>
      </w:pPr>
      <w:r>
        <w:rPr>
          <w:rFonts w:ascii="Arial" w:hAnsi="Arial" w:cs="Arial"/>
          <w:sz w:val="22"/>
          <w:szCs w:val="22"/>
        </w:rPr>
        <w:t>Terenul care a generat PUZ se afla la intersectia str. Traian Savulescu cu str. Rafov, este domeniu public al municipiului si are o suprafata de 4.702mp. Folo</w:t>
      </w:r>
      <w:r>
        <w:rPr>
          <w:rFonts w:ascii="Arial" w:hAnsi="Arial" w:cs="Arial"/>
          <w:sz w:val="22"/>
          <w:szCs w:val="22"/>
        </w:rPr>
        <w:t>sinta actuala este de curti-constructii, fara fond construit existent.</w:t>
      </w:r>
    </w:p>
    <w:p w:rsidR="00FD682A" w:rsidRDefault="00FD682A">
      <w:pPr>
        <w:ind w:left="567"/>
        <w:rPr>
          <w:rFonts w:ascii="Arial" w:hAnsi="Arial" w:cs="Arial"/>
          <w:sz w:val="22"/>
          <w:szCs w:val="22"/>
        </w:rPr>
      </w:pPr>
    </w:p>
    <w:p w:rsidR="00FD682A" w:rsidRDefault="00C117B4">
      <w:pPr>
        <w:ind w:left="567"/>
        <w:rPr>
          <w:rFonts w:ascii="Arial" w:hAnsi="Arial" w:cs="Arial"/>
          <w:b/>
          <w:sz w:val="22"/>
          <w:szCs w:val="22"/>
          <w:u w:val="single"/>
        </w:rPr>
      </w:pPr>
      <w:r>
        <w:rPr>
          <w:rFonts w:ascii="Arial" w:hAnsi="Arial" w:cs="Arial"/>
          <w:b/>
          <w:sz w:val="22"/>
          <w:szCs w:val="22"/>
          <w:u w:val="single"/>
        </w:rPr>
        <w:t>Circulatii</w:t>
      </w:r>
    </w:p>
    <w:p w:rsidR="00FD682A" w:rsidRDefault="00C117B4">
      <w:pPr>
        <w:ind w:left="567"/>
        <w:rPr>
          <w:rFonts w:ascii="Arial" w:hAnsi="Arial" w:cs="Arial"/>
          <w:sz w:val="22"/>
          <w:szCs w:val="22"/>
        </w:rPr>
      </w:pPr>
      <w:r>
        <w:rPr>
          <w:rFonts w:ascii="Arial" w:hAnsi="Arial" w:cs="Arial"/>
          <w:sz w:val="22"/>
          <w:szCs w:val="22"/>
        </w:rPr>
        <w:t>Terenul analizat are acces in partea de nord-est la str. Rafov si in partea de sud-est la str. Traian Savulescu. Str. Rafov are un profil rezultat din carosabil 7m, trotuare</w:t>
      </w:r>
      <w:r>
        <w:rPr>
          <w:rFonts w:ascii="Arial" w:hAnsi="Arial" w:cs="Arial"/>
          <w:sz w:val="22"/>
          <w:szCs w:val="22"/>
        </w:rPr>
        <w:t xml:space="preserve"> de 2m si spatii verzi cuprinse intre 1m si 3,5m si are imbracamintea rutiera din asfalt. Str. Traian Savulescu are actualmente o imbracaminte rutiera din balast cu carosabil de 5m, fara trotuare amenajate.</w:t>
      </w:r>
    </w:p>
    <w:p w:rsidR="00FD682A" w:rsidRDefault="00FD682A">
      <w:pPr>
        <w:ind w:left="567"/>
        <w:rPr>
          <w:rFonts w:ascii="Arial" w:hAnsi="Arial" w:cs="Arial"/>
          <w:sz w:val="22"/>
          <w:szCs w:val="22"/>
        </w:rPr>
      </w:pPr>
    </w:p>
    <w:p w:rsidR="00FD682A" w:rsidRDefault="00FD682A">
      <w:pPr>
        <w:ind w:left="567"/>
        <w:rPr>
          <w:rFonts w:ascii="Arial" w:hAnsi="Arial" w:cs="Arial"/>
          <w:sz w:val="22"/>
          <w:szCs w:val="22"/>
        </w:rPr>
      </w:pPr>
    </w:p>
    <w:p w:rsidR="00FD682A" w:rsidRDefault="00FD682A">
      <w:pPr>
        <w:ind w:left="567"/>
        <w:rPr>
          <w:rFonts w:ascii="Arial" w:hAnsi="Arial" w:cs="Arial"/>
          <w:sz w:val="22"/>
          <w:szCs w:val="22"/>
        </w:rPr>
      </w:pPr>
    </w:p>
    <w:p w:rsidR="00FD682A" w:rsidRDefault="00C117B4">
      <w:pPr>
        <w:ind w:left="567"/>
        <w:rPr>
          <w:rFonts w:ascii="Arial" w:hAnsi="Arial" w:cs="Arial"/>
          <w:b/>
          <w:sz w:val="22"/>
          <w:szCs w:val="22"/>
          <w:u w:val="single"/>
        </w:rPr>
      </w:pPr>
      <w:r>
        <w:rPr>
          <w:rFonts w:ascii="Arial" w:hAnsi="Arial" w:cs="Arial"/>
          <w:b/>
          <w:sz w:val="22"/>
          <w:szCs w:val="22"/>
          <w:u w:val="single"/>
        </w:rPr>
        <w:t>Regim juridic</w:t>
      </w:r>
    </w:p>
    <w:p w:rsidR="00FD682A" w:rsidRDefault="00C117B4">
      <w:pPr>
        <w:ind w:left="567"/>
        <w:rPr>
          <w:rFonts w:ascii="Arial" w:hAnsi="Arial" w:cs="Arial"/>
          <w:sz w:val="22"/>
          <w:szCs w:val="22"/>
        </w:rPr>
      </w:pPr>
      <w:r>
        <w:rPr>
          <w:rFonts w:ascii="Arial" w:hAnsi="Arial" w:cs="Arial"/>
          <w:sz w:val="22"/>
          <w:szCs w:val="22"/>
        </w:rPr>
        <w:t>Din punct de vedere juridic tere</w:t>
      </w:r>
      <w:r>
        <w:rPr>
          <w:rFonts w:ascii="Arial" w:hAnsi="Arial" w:cs="Arial"/>
          <w:sz w:val="22"/>
          <w:szCs w:val="22"/>
        </w:rPr>
        <w:t>nul ce a generat PUZ este situat in intravilanul municipiului Ploiesti si este domeniu public al municipiului conform HG nr. 108/29.03.2018 fiind inclus in “Inventarul bunurilor care alcatuiesc domeniul public al Municipiului Ploiesti”, anexa nr. 2.</w:t>
      </w:r>
    </w:p>
    <w:p w:rsidR="00FD682A" w:rsidRDefault="00C117B4">
      <w:pPr>
        <w:ind w:left="567"/>
        <w:rPr>
          <w:rFonts w:ascii="Arial" w:hAnsi="Arial" w:cs="Arial"/>
          <w:sz w:val="22"/>
          <w:szCs w:val="22"/>
        </w:rPr>
      </w:pPr>
      <w:r>
        <w:rPr>
          <w:rFonts w:ascii="Arial" w:hAnsi="Arial" w:cs="Arial"/>
          <w:sz w:val="22"/>
          <w:szCs w:val="22"/>
        </w:rPr>
        <w:t>Terenul nu se afla intr-o zona de interes arheologic sau in vecinatatea unor zone sau cladiri aflate pe lista cu monumente istorice sau de arhitectura, dar face parte din zona in care este instituita interdictie de construire pana la elaborare PUD/PUZ.</w:t>
      </w:r>
    </w:p>
    <w:p w:rsidR="00FD682A" w:rsidRDefault="00FD682A">
      <w:pPr>
        <w:ind w:left="567"/>
        <w:rPr>
          <w:rFonts w:ascii="Arial" w:hAnsi="Arial" w:cs="Arial"/>
          <w:b/>
          <w:sz w:val="22"/>
          <w:szCs w:val="22"/>
        </w:rPr>
      </w:pPr>
    </w:p>
    <w:p w:rsidR="00FD682A" w:rsidRDefault="00C117B4">
      <w:pPr>
        <w:ind w:left="567"/>
        <w:rPr>
          <w:rFonts w:ascii="Arial" w:hAnsi="Arial" w:cs="Arial"/>
          <w:b/>
          <w:sz w:val="22"/>
          <w:szCs w:val="22"/>
          <w:u w:val="single"/>
        </w:rPr>
      </w:pPr>
      <w:r>
        <w:rPr>
          <w:rFonts w:ascii="Arial" w:hAnsi="Arial" w:cs="Arial"/>
          <w:b/>
          <w:sz w:val="22"/>
          <w:szCs w:val="22"/>
          <w:u w:val="single"/>
        </w:rPr>
        <w:t>Ec</w:t>
      </w:r>
      <w:r>
        <w:rPr>
          <w:rFonts w:ascii="Arial" w:hAnsi="Arial" w:cs="Arial"/>
          <w:b/>
          <w:sz w:val="22"/>
          <w:szCs w:val="22"/>
          <w:u w:val="single"/>
        </w:rPr>
        <w:t xml:space="preserve">hipare edilitara </w:t>
      </w:r>
    </w:p>
    <w:p w:rsidR="00FD682A" w:rsidRDefault="00C117B4">
      <w:pPr>
        <w:ind w:left="567"/>
        <w:rPr>
          <w:rFonts w:ascii="Arial" w:hAnsi="Arial" w:cs="Arial"/>
          <w:sz w:val="22"/>
          <w:szCs w:val="22"/>
        </w:rPr>
      </w:pPr>
      <w:r>
        <w:rPr>
          <w:rFonts w:ascii="Arial" w:hAnsi="Arial" w:cs="Arial"/>
          <w:sz w:val="22"/>
          <w:szCs w:val="22"/>
        </w:rPr>
        <w:t>Terenul cu acces din str. Rafov si str. Traian Savulescu are posibilitatea racordarii la utilitatile din zona.</w:t>
      </w:r>
    </w:p>
    <w:p w:rsidR="00FD682A" w:rsidRDefault="00FD682A">
      <w:pPr>
        <w:ind w:left="360" w:firstLine="567"/>
        <w:rPr>
          <w:rFonts w:ascii="Arial" w:hAnsi="Arial" w:cs="Arial"/>
          <w:sz w:val="22"/>
          <w:szCs w:val="22"/>
        </w:rPr>
      </w:pPr>
    </w:p>
    <w:p w:rsidR="00FD682A" w:rsidRDefault="00C117B4">
      <w:pPr>
        <w:pStyle w:val="ListParagraph"/>
        <w:numPr>
          <w:ilvl w:val="0"/>
          <w:numId w:val="2"/>
        </w:numPr>
        <w:ind w:hanging="513"/>
        <w:rPr>
          <w:rFonts w:ascii="Arial" w:hAnsi="Arial" w:cs="Arial"/>
          <w:b/>
          <w:sz w:val="22"/>
          <w:szCs w:val="22"/>
        </w:rPr>
      </w:pPr>
      <w:r>
        <w:rPr>
          <w:rFonts w:ascii="Arial" w:hAnsi="Arial" w:cs="Arial"/>
          <w:b/>
          <w:sz w:val="22"/>
          <w:szCs w:val="22"/>
        </w:rPr>
        <w:t>PROPUNERI DE DEZVOLTARE URBANISTICA</w:t>
      </w:r>
    </w:p>
    <w:p w:rsidR="00FD682A" w:rsidRDefault="00FD682A">
      <w:pPr>
        <w:rPr>
          <w:rFonts w:ascii="Arial" w:hAnsi="Arial" w:cs="Arial"/>
          <w:sz w:val="22"/>
          <w:szCs w:val="22"/>
        </w:rPr>
      </w:pPr>
    </w:p>
    <w:p w:rsidR="00FD682A" w:rsidRDefault="00C117B4">
      <w:pPr>
        <w:ind w:left="567"/>
        <w:rPr>
          <w:rFonts w:ascii="Arial" w:hAnsi="Arial" w:cs="Arial"/>
          <w:b/>
          <w:sz w:val="22"/>
          <w:szCs w:val="22"/>
          <w:u w:val="single"/>
        </w:rPr>
      </w:pPr>
      <w:r>
        <w:rPr>
          <w:rFonts w:ascii="Arial" w:hAnsi="Arial" w:cs="Arial"/>
          <w:b/>
          <w:sz w:val="22"/>
          <w:szCs w:val="22"/>
          <w:u w:val="single"/>
        </w:rPr>
        <w:t>Obiective</w:t>
      </w:r>
    </w:p>
    <w:p w:rsidR="00FD682A" w:rsidRDefault="00C117B4">
      <w:pPr>
        <w:ind w:left="567"/>
        <w:rPr>
          <w:rFonts w:ascii="Arial" w:hAnsi="Arial" w:cs="Arial"/>
          <w:sz w:val="22"/>
          <w:szCs w:val="22"/>
        </w:rPr>
      </w:pPr>
      <w:r>
        <w:rPr>
          <w:rFonts w:ascii="Arial" w:hAnsi="Arial" w:cs="Arial"/>
          <w:sz w:val="22"/>
          <w:szCs w:val="22"/>
        </w:rPr>
        <w:t>Obiectivul general al proiectului il reprezinta regenerarea urbana a zonei marg</w:t>
      </w:r>
      <w:r>
        <w:rPr>
          <w:rFonts w:ascii="Arial" w:hAnsi="Arial" w:cs="Arial"/>
          <w:sz w:val="22"/>
          <w:szCs w:val="22"/>
        </w:rPr>
        <w:t>inalizate a Municipiului Ploiesti – Cartier Rafov prin implementarea unor masuri de crestere a calitatii vietii si de sporire a atractivitatii orasului prin regenerarea fizica, economica si sociala</w:t>
      </w:r>
    </w:p>
    <w:p w:rsidR="00FD682A" w:rsidRDefault="00C117B4">
      <w:pPr>
        <w:ind w:left="567"/>
        <w:rPr>
          <w:rFonts w:ascii="Arial" w:hAnsi="Arial" w:cs="Arial"/>
          <w:sz w:val="22"/>
          <w:szCs w:val="22"/>
        </w:rPr>
      </w:pPr>
      <w:r>
        <w:rPr>
          <w:rFonts w:ascii="Arial" w:hAnsi="Arial" w:cs="Arial"/>
          <w:sz w:val="22"/>
          <w:szCs w:val="22"/>
        </w:rPr>
        <w:t>Obiectivele specifice ale proiectului sunt:</w:t>
      </w:r>
    </w:p>
    <w:p w:rsidR="00FD682A" w:rsidRDefault="00C117B4">
      <w:pPr>
        <w:pStyle w:val="ListParagraph"/>
        <w:numPr>
          <w:ilvl w:val="0"/>
          <w:numId w:val="5"/>
        </w:numPr>
        <w:rPr>
          <w:rFonts w:ascii="Arial" w:hAnsi="Arial" w:cs="Arial"/>
          <w:sz w:val="22"/>
          <w:szCs w:val="22"/>
        </w:rPr>
      </w:pPr>
      <w:r>
        <w:rPr>
          <w:rFonts w:ascii="Arial" w:hAnsi="Arial" w:cs="Arial"/>
          <w:sz w:val="22"/>
          <w:szCs w:val="22"/>
        </w:rPr>
        <w:t xml:space="preserve">Revitalizarea </w:t>
      </w:r>
      <w:r>
        <w:rPr>
          <w:rFonts w:ascii="Arial" w:hAnsi="Arial" w:cs="Arial"/>
          <w:sz w:val="22"/>
          <w:szCs w:val="22"/>
        </w:rPr>
        <w:t>zonei prin construirea unui centru multifunctional aferent tuturor categoriilor de varsta precum si amenajarea unui parculet cu locuri de joaca pentru copii, respectiv transformarea intr-o zona atractiva din punct de vedere social;</w:t>
      </w:r>
    </w:p>
    <w:p w:rsidR="00FD682A" w:rsidRDefault="00C117B4">
      <w:pPr>
        <w:pStyle w:val="ListParagraph"/>
        <w:numPr>
          <w:ilvl w:val="0"/>
          <w:numId w:val="5"/>
        </w:numPr>
        <w:rPr>
          <w:rFonts w:ascii="Arial" w:hAnsi="Arial" w:cs="Arial"/>
          <w:sz w:val="22"/>
          <w:szCs w:val="22"/>
        </w:rPr>
      </w:pPr>
      <w:r>
        <w:rPr>
          <w:rFonts w:ascii="Arial" w:hAnsi="Arial" w:cs="Arial"/>
          <w:sz w:val="22"/>
          <w:szCs w:val="22"/>
        </w:rPr>
        <w:t xml:space="preserve">Crearea unui regulament </w:t>
      </w:r>
      <w:r>
        <w:rPr>
          <w:rFonts w:ascii="Arial" w:hAnsi="Arial" w:cs="Arial"/>
          <w:sz w:val="22"/>
          <w:szCs w:val="22"/>
        </w:rPr>
        <w:t>adaptat noii functiuni cu respectarea exigentelor specifice constructiei ce urmeaza a fi amplasata pe teren.</w:t>
      </w:r>
    </w:p>
    <w:p w:rsidR="00FD682A" w:rsidRDefault="00FD682A">
      <w:pPr>
        <w:ind w:left="360" w:firstLine="567"/>
        <w:rPr>
          <w:rFonts w:ascii="Arial" w:hAnsi="Arial" w:cs="Arial"/>
          <w:sz w:val="22"/>
          <w:szCs w:val="22"/>
        </w:rPr>
      </w:pPr>
    </w:p>
    <w:p w:rsidR="00FD682A" w:rsidRDefault="00C117B4">
      <w:pPr>
        <w:ind w:left="567"/>
        <w:rPr>
          <w:rFonts w:ascii="Arial" w:hAnsi="Arial" w:cs="Arial"/>
          <w:b/>
          <w:sz w:val="22"/>
          <w:szCs w:val="22"/>
          <w:u w:val="single"/>
        </w:rPr>
      </w:pPr>
      <w:r>
        <w:rPr>
          <w:rFonts w:ascii="Arial" w:hAnsi="Arial" w:cs="Arial"/>
          <w:b/>
          <w:sz w:val="22"/>
          <w:szCs w:val="22"/>
          <w:u w:val="single"/>
        </w:rPr>
        <w:t>Prevederi ale Planului Urbanistic General</w:t>
      </w:r>
    </w:p>
    <w:p w:rsidR="00FD682A" w:rsidRDefault="00C117B4">
      <w:pPr>
        <w:tabs>
          <w:tab w:val="left" w:pos="360"/>
        </w:tabs>
        <w:ind w:left="567"/>
        <w:jc w:val="both"/>
        <w:rPr>
          <w:rFonts w:ascii="Arial" w:hAnsi="Arial" w:cs="Arial"/>
          <w:sz w:val="22"/>
          <w:szCs w:val="22"/>
        </w:rPr>
      </w:pPr>
      <w:r>
        <w:rPr>
          <w:rFonts w:ascii="Arial" w:hAnsi="Arial" w:cs="Arial"/>
          <w:b/>
          <w:sz w:val="22"/>
          <w:szCs w:val="22"/>
        </w:rPr>
        <w:t>Existent</w:t>
      </w:r>
      <w:r>
        <w:rPr>
          <w:rFonts w:ascii="Arial" w:hAnsi="Arial" w:cs="Arial"/>
          <w:sz w:val="22"/>
          <w:szCs w:val="22"/>
        </w:rPr>
        <w:t xml:space="preserve"> - conform P.U.G. Municipiul Ploiesti, aprobat prin HCL nr. 209/1999 si prelungit prin HCL nr. 3</w:t>
      </w:r>
      <w:r>
        <w:rPr>
          <w:rFonts w:ascii="Arial" w:hAnsi="Arial" w:cs="Arial"/>
          <w:sz w:val="22"/>
          <w:szCs w:val="22"/>
        </w:rPr>
        <w:t xml:space="preserve">82/2009, terenul ce a generat PUZ este situat in </w:t>
      </w:r>
      <w:r>
        <w:rPr>
          <w:rFonts w:ascii="Arial" w:hAnsi="Arial" w:cs="Arial"/>
          <w:b/>
          <w:sz w:val="22"/>
          <w:szCs w:val="22"/>
        </w:rPr>
        <w:t>UTR – S11</w:t>
      </w:r>
      <w:r>
        <w:rPr>
          <w:rFonts w:ascii="Arial" w:hAnsi="Arial" w:cs="Arial"/>
          <w:sz w:val="22"/>
          <w:szCs w:val="22"/>
        </w:rPr>
        <w:t xml:space="preserve"> – POT 50%, CUT 1,5 avand destinatia - zona mixta: zona locuinte mici si unitati industriale nepoluante, si este situat in zona cu interdictie de construire pana la elaborare PUD/PUZ.</w:t>
      </w:r>
    </w:p>
    <w:p w:rsidR="00FD682A" w:rsidRDefault="00C117B4">
      <w:pPr>
        <w:ind w:left="567"/>
        <w:rPr>
          <w:rFonts w:ascii="Arial" w:hAnsi="Arial" w:cs="Arial"/>
          <w:sz w:val="22"/>
          <w:szCs w:val="22"/>
        </w:rPr>
      </w:pPr>
      <w:r>
        <w:rPr>
          <w:rFonts w:ascii="Arial" w:hAnsi="Arial" w:cs="Arial"/>
          <w:sz w:val="22"/>
          <w:szCs w:val="22"/>
        </w:rPr>
        <w:t>Terenul este i</w:t>
      </w:r>
      <w:r>
        <w:rPr>
          <w:rFonts w:ascii="Arial" w:hAnsi="Arial" w:cs="Arial"/>
          <w:sz w:val="22"/>
          <w:szCs w:val="22"/>
        </w:rPr>
        <w:t>ncadrat in zona mixta formata din subzonele functionale:</w:t>
      </w:r>
    </w:p>
    <w:p w:rsidR="00FD682A" w:rsidRDefault="00C117B4">
      <w:pPr>
        <w:pStyle w:val="ListParagraph"/>
        <w:numPr>
          <w:ilvl w:val="1"/>
          <w:numId w:val="4"/>
        </w:numPr>
        <w:rPr>
          <w:rFonts w:ascii="Arial" w:hAnsi="Arial" w:cs="Arial"/>
          <w:sz w:val="22"/>
          <w:szCs w:val="22"/>
        </w:rPr>
      </w:pPr>
      <w:r>
        <w:rPr>
          <w:rFonts w:ascii="Arial" w:hAnsi="Arial" w:cs="Arial"/>
          <w:sz w:val="22"/>
          <w:szCs w:val="22"/>
        </w:rPr>
        <w:t>Lm</w:t>
      </w:r>
      <w:r>
        <w:rPr>
          <w:rFonts w:ascii="Arial" w:hAnsi="Arial" w:cs="Arial"/>
          <w:sz w:val="22"/>
          <w:szCs w:val="22"/>
          <w:lang w:val="fr-FR"/>
        </w:rPr>
        <w:t xml:space="preserve"> - subzona predominant rezidentiala cu regim de inaltime min P+1</w:t>
      </w:r>
    </w:p>
    <w:p w:rsidR="00FD682A" w:rsidRDefault="00C117B4">
      <w:pPr>
        <w:pStyle w:val="ListParagraph"/>
        <w:numPr>
          <w:ilvl w:val="1"/>
          <w:numId w:val="4"/>
        </w:numPr>
        <w:rPr>
          <w:rFonts w:ascii="Arial" w:hAnsi="Arial" w:cs="Arial"/>
          <w:sz w:val="22"/>
          <w:szCs w:val="22"/>
        </w:rPr>
      </w:pPr>
      <w:r>
        <w:rPr>
          <w:rFonts w:ascii="Arial" w:hAnsi="Arial" w:cs="Arial"/>
          <w:sz w:val="22"/>
          <w:szCs w:val="22"/>
        </w:rPr>
        <w:t xml:space="preserve">Inex - </w:t>
      </w:r>
      <w:r>
        <w:rPr>
          <w:rFonts w:ascii="Arial" w:hAnsi="Arial" w:cs="Arial"/>
          <w:sz w:val="22"/>
          <w:szCs w:val="22"/>
          <w:lang w:val="fr-FR"/>
        </w:rPr>
        <w:t>extindere industrie nepoluanta</w:t>
      </w:r>
    </w:p>
    <w:p w:rsidR="00FD682A" w:rsidRDefault="00C117B4">
      <w:pPr>
        <w:ind w:left="567"/>
        <w:jc w:val="both"/>
        <w:rPr>
          <w:rFonts w:ascii="Arial" w:hAnsi="Arial" w:cs="Arial"/>
          <w:sz w:val="22"/>
          <w:szCs w:val="22"/>
        </w:rPr>
      </w:pPr>
      <w:r>
        <w:rPr>
          <w:rFonts w:ascii="Arial" w:hAnsi="Arial" w:cs="Arial"/>
          <w:sz w:val="22"/>
          <w:szCs w:val="22"/>
          <w:u w:val="single"/>
        </w:rPr>
        <w:t>Utilizari admise</w:t>
      </w:r>
      <w:r>
        <w:rPr>
          <w:rFonts w:ascii="Arial" w:hAnsi="Arial" w:cs="Arial"/>
          <w:sz w:val="22"/>
          <w:szCs w:val="22"/>
        </w:rPr>
        <w:t>: locuinte individuale, institutii publice aferente zonelor rezidentiale, servicii profesionale, sociale si profesionale, comert, activitati nepoluante (conf. OMS 119/2014, art. 4 si studiu de impact), anexe gospodaresti cu regim de inaltime parter (in con</w:t>
      </w:r>
      <w:r>
        <w:rPr>
          <w:rFonts w:ascii="Arial" w:hAnsi="Arial" w:cs="Arial"/>
          <w:sz w:val="22"/>
          <w:szCs w:val="22"/>
        </w:rPr>
        <w:t xml:space="preserve">d. OMS 119/2014, art. 16), activitati industriale nepoluante . </w:t>
      </w:r>
    </w:p>
    <w:p w:rsidR="00FD682A" w:rsidRDefault="00C117B4">
      <w:pPr>
        <w:ind w:left="567"/>
        <w:rPr>
          <w:rFonts w:ascii="Arial" w:hAnsi="Arial" w:cs="Arial"/>
          <w:sz w:val="22"/>
          <w:szCs w:val="22"/>
        </w:rPr>
      </w:pPr>
      <w:r>
        <w:rPr>
          <w:rFonts w:ascii="Arial" w:hAnsi="Arial" w:cs="Arial"/>
          <w:sz w:val="22"/>
          <w:szCs w:val="22"/>
          <w:u w:val="single"/>
        </w:rPr>
        <w:t>Utilizari interzise</w:t>
      </w:r>
      <w:r>
        <w:rPr>
          <w:rFonts w:ascii="Arial" w:hAnsi="Arial" w:cs="Arial"/>
          <w:sz w:val="22"/>
          <w:szCs w:val="22"/>
        </w:rPr>
        <w:t>: orice unitati economice poluante si care genereaza trafic intens; constructii pe parcele care nu indeplinesc conditiile de suprafata minima si front la strada.</w:t>
      </w:r>
    </w:p>
    <w:p w:rsidR="00FD682A" w:rsidRDefault="00C117B4">
      <w:pPr>
        <w:ind w:left="567"/>
        <w:rPr>
          <w:rFonts w:ascii="Arial" w:hAnsi="Arial" w:cs="Arial"/>
          <w:sz w:val="22"/>
          <w:szCs w:val="22"/>
        </w:rPr>
      </w:pPr>
      <w:r>
        <w:rPr>
          <w:rFonts w:ascii="Arial" w:hAnsi="Arial" w:cs="Arial"/>
          <w:sz w:val="22"/>
          <w:szCs w:val="22"/>
          <w:u w:val="single"/>
        </w:rPr>
        <w:t>Interdictii</w:t>
      </w:r>
      <w:r>
        <w:rPr>
          <w:rFonts w:ascii="Arial" w:hAnsi="Arial" w:cs="Arial"/>
          <w:sz w:val="22"/>
          <w:szCs w:val="22"/>
          <w:u w:val="single"/>
        </w:rPr>
        <w:t xml:space="preserve"> temporare:</w:t>
      </w:r>
      <w:r>
        <w:rPr>
          <w:rFonts w:ascii="Arial" w:hAnsi="Arial" w:cs="Arial"/>
          <w:sz w:val="22"/>
          <w:szCs w:val="22"/>
        </w:rPr>
        <w:t xml:space="preserve"> oricare din utilizarile permise cu conditia elaborarii unui PUD/PUZ. </w:t>
      </w:r>
    </w:p>
    <w:p w:rsidR="00FD682A" w:rsidRDefault="00FD682A">
      <w:pPr>
        <w:ind w:left="567"/>
        <w:rPr>
          <w:rFonts w:ascii="Arial" w:hAnsi="Arial" w:cs="Arial"/>
          <w:sz w:val="22"/>
          <w:szCs w:val="22"/>
        </w:rPr>
      </w:pPr>
    </w:p>
    <w:p w:rsidR="00FD682A" w:rsidRDefault="00C117B4">
      <w:pPr>
        <w:ind w:left="567"/>
        <w:rPr>
          <w:rFonts w:ascii="Arial" w:hAnsi="Arial" w:cs="Arial"/>
          <w:b/>
          <w:sz w:val="22"/>
          <w:szCs w:val="22"/>
        </w:rPr>
      </w:pPr>
      <w:r>
        <w:rPr>
          <w:rFonts w:ascii="Arial" w:hAnsi="Arial" w:cs="Arial"/>
          <w:b/>
          <w:sz w:val="22"/>
          <w:szCs w:val="22"/>
        </w:rPr>
        <w:t xml:space="preserve">Propunere - Ridicare restrictie de construire, schimbare destinatie zona locuinte mici si unitati industriale nepoluante in zona mixta institutii, servicii si agrement – </w:t>
      </w:r>
      <w:r>
        <w:rPr>
          <w:rFonts w:ascii="Arial" w:hAnsi="Arial" w:cs="Arial"/>
          <w:b/>
          <w:sz w:val="22"/>
          <w:szCs w:val="22"/>
        </w:rPr>
        <w:t>construire centru multifunctional aferent tuturor categoriilor de varsta si amenajare parculet.</w:t>
      </w:r>
    </w:p>
    <w:p w:rsidR="00FD682A" w:rsidRDefault="00FD682A">
      <w:pPr>
        <w:rPr>
          <w:rFonts w:ascii="Arial" w:hAnsi="Arial" w:cs="Arial"/>
          <w:sz w:val="22"/>
          <w:szCs w:val="22"/>
          <w:u w:val="single"/>
        </w:rPr>
      </w:pPr>
    </w:p>
    <w:p w:rsidR="00FD682A" w:rsidRDefault="00C117B4">
      <w:pPr>
        <w:ind w:left="567"/>
        <w:rPr>
          <w:rFonts w:ascii="Arial" w:hAnsi="Arial" w:cs="Arial"/>
          <w:b/>
          <w:sz w:val="22"/>
          <w:szCs w:val="22"/>
          <w:u w:val="single"/>
        </w:rPr>
      </w:pPr>
      <w:r>
        <w:rPr>
          <w:rFonts w:ascii="Arial" w:hAnsi="Arial" w:cs="Arial"/>
          <w:b/>
          <w:sz w:val="22"/>
          <w:szCs w:val="22"/>
          <w:u w:val="single"/>
        </w:rPr>
        <w:t>Propuneri zonificare functionala, reglementari</w:t>
      </w:r>
    </w:p>
    <w:p w:rsidR="00FD682A" w:rsidRDefault="00C117B4">
      <w:pPr>
        <w:ind w:left="567"/>
        <w:rPr>
          <w:rFonts w:ascii="Arial" w:hAnsi="Arial" w:cs="Arial"/>
          <w:sz w:val="22"/>
          <w:szCs w:val="22"/>
        </w:rPr>
      </w:pPr>
      <w:r>
        <w:rPr>
          <w:rFonts w:ascii="Arial" w:hAnsi="Arial" w:cs="Arial"/>
          <w:sz w:val="22"/>
          <w:szCs w:val="22"/>
        </w:rPr>
        <w:t>Suprafata terenului ce a generat PUZ este de 4.702mp si se intentioneaza construirea unui centru multifunctional</w:t>
      </w:r>
      <w:r>
        <w:rPr>
          <w:rFonts w:ascii="Arial" w:hAnsi="Arial" w:cs="Arial"/>
          <w:sz w:val="22"/>
          <w:szCs w:val="22"/>
        </w:rPr>
        <w:t xml:space="preserve"> de zi pentru toate categoriile de varsta, in scopul utilizarii publice pentru activitati educative, socio-culturale si recreative. Pe teren se propune si amenajarea unui parculet si realizarea de locuri de joaca pentru copii. In baza propunerii de ridicar</w:t>
      </w:r>
      <w:r>
        <w:rPr>
          <w:rFonts w:ascii="Arial" w:hAnsi="Arial" w:cs="Arial"/>
          <w:sz w:val="22"/>
          <w:szCs w:val="22"/>
        </w:rPr>
        <w:t>e restrictie de construire, schimbare destinatie zona locuinte mici si unitati industriale nepoluante in zona mixta institutii, servicii si agrement prin construirea unui centru socio-cultural-educativ, in concordanta cu prevederile PUG Municipiul Ploiesti</w:t>
      </w:r>
      <w:r>
        <w:rPr>
          <w:rFonts w:ascii="Arial" w:hAnsi="Arial" w:cs="Arial"/>
          <w:sz w:val="22"/>
          <w:szCs w:val="22"/>
        </w:rPr>
        <w:t xml:space="preserve"> pentru terenul ce a generat aceasta documentatie, se propun urmatoarele reglementari:</w:t>
      </w:r>
    </w:p>
    <w:p w:rsidR="00FD682A" w:rsidRDefault="00C117B4">
      <w:pPr>
        <w:ind w:left="567"/>
        <w:rPr>
          <w:rFonts w:ascii="Arial" w:hAnsi="Arial" w:cs="Arial"/>
          <w:b/>
          <w:sz w:val="22"/>
          <w:szCs w:val="22"/>
        </w:rPr>
      </w:pPr>
      <w:r>
        <w:rPr>
          <w:rFonts w:ascii="Arial" w:hAnsi="Arial" w:cs="Arial"/>
          <w:b/>
          <w:sz w:val="22"/>
          <w:szCs w:val="22"/>
        </w:rPr>
        <w:t>Se propune instituirea unui nou UTR - S11a – pentru terenul reglementat</w:t>
      </w:r>
    </w:p>
    <w:p w:rsidR="00FD682A" w:rsidRDefault="00C117B4">
      <w:pPr>
        <w:spacing w:before="120" w:after="120"/>
        <w:ind w:left="567"/>
        <w:rPr>
          <w:rFonts w:ascii="Arial" w:hAnsi="Arial" w:cs="Arial"/>
          <w:sz w:val="22"/>
          <w:szCs w:val="22"/>
        </w:rPr>
      </w:pPr>
      <w:r>
        <w:rPr>
          <w:rFonts w:ascii="Arial" w:hAnsi="Arial" w:cs="Arial"/>
          <w:b/>
          <w:sz w:val="22"/>
          <w:szCs w:val="22"/>
        </w:rPr>
        <w:t>Functiune:</w:t>
      </w:r>
      <w:r>
        <w:rPr>
          <w:rFonts w:ascii="Arial" w:hAnsi="Arial" w:cs="Arial"/>
          <w:sz w:val="22"/>
          <w:szCs w:val="22"/>
        </w:rPr>
        <w:t xml:space="preserve"> - construire centru multifunctional de zi pentru toate categoriile de varsta, amenajar</w:t>
      </w:r>
      <w:r>
        <w:rPr>
          <w:rFonts w:ascii="Arial" w:hAnsi="Arial" w:cs="Arial"/>
          <w:sz w:val="22"/>
          <w:szCs w:val="22"/>
        </w:rPr>
        <w:t>e parculet si locuri de joaca pentru copii.</w:t>
      </w:r>
    </w:p>
    <w:p w:rsidR="00FD682A" w:rsidRDefault="00C117B4">
      <w:pPr>
        <w:ind w:left="567"/>
        <w:rPr>
          <w:rFonts w:ascii="Arial" w:hAnsi="Arial" w:cs="Arial"/>
          <w:sz w:val="22"/>
          <w:szCs w:val="22"/>
        </w:rPr>
      </w:pPr>
      <w:r>
        <w:rPr>
          <w:rFonts w:ascii="Arial" w:hAnsi="Arial" w:cs="Arial"/>
          <w:b/>
          <w:sz w:val="22"/>
          <w:szCs w:val="22"/>
        </w:rPr>
        <w:t>Amplasarea cladiriilor – retrageri minime obligatorii</w:t>
      </w:r>
      <w:r>
        <w:rPr>
          <w:rFonts w:ascii="Arial" w:hAnsi="Arial" w:cs="Arial"/>
          <w:sz w:val="22"/>
          <w:szCs w:val="22"/>
        </w:rPr>
        <w:t xml:space="preserve">  </w:t>
      </w:r>
    </w:p>
    <w:p w:rsidR="00FD682A" w:rsidRDefault="00C117B4">
      <w:pPr>
        <w:pStyle w:val="ListParagraph"/>
        <w:numPr>
          <w:ilvl w:val="0"/>
          <w:numId w:val="8"/>
        </w:numPr>
        <w:spacing w:after="120"/>
        <w:ind w:left="567" w:firstLine="0"/>
        <w:rPr>
          <w:rFonts w:ascii="Arial" w:hAnsi="Arial" w:cs="Arial"/>
          <w:sz w:val="22"/>
          <w:szCs w:val="22"/>
        </w:rPr>
      </w:pPr>
      <w:r>
        <w:rPr>
          <w:rFonts w:ascii="Arial" w:hAnsi="Arial" w:cs="Arial"/>
          <w:sz w:val="22"/>
          <w:szCs w:val="22"/>
        </w:rPr>
        <w:t xml:space="preserve">la </w:t>
      </w:r>
      <w:r>
        <w:rPr>
          <w:rFonts w:ascii="Arial" w:hAnsi="Arial" w:cs="Arial"/>
          <w:sz w:val="22"/>
          <w:szCs w:val="22"/>
          <w:lang w:val="fr-FR"/>
        </w:rPr>
        <w:t xml:space="preserve">N-E – </w:t>
      </w:r>
      <w:r>
        <w:rPr>
          <w:rFonts w:ascii="Arial" w:hAnsi="Arial" w:cs="Arial"/>
          <w:sz w:val="22"/>
          <w:szCs w:val="22"/>
        </w:rPr>
        <w:t xml:space="preserve">fata de </w:t>
      </w:r>
      <w:r>
        <w:rPr>
          <w:rFonts w:ascii="Arial" w:hAnsi="Arial" w:cs="Arial"/>
          <w:sz w:val="22"/>
          <w:szCs w:val="22"/>
          <w:lang w:val="fr-FR"/>
        </w:rPr>
        <w:t>str. Rafov</w:t>
      </w:r>
      <w:r>
        <w:rPr>
          <w:rFonts w:ascii="Arial" w:hAnsi="Arial" w:cs="Arial"/>
          <w:sz w:val="22"/>
          <w:szCs w:val="22"/>
        </w:rPr>
        <w:t xml:space="preserve"> – datorita caracterului public al constructiei - retragere minim 5,00m</w:t>
      </w:r>
    </w:p>
    <w:p w:rsidR="00FD682A" w:rsidRDefault="00C117B4">
      <w:pPr>
        <w:pStyle w:val="ListParagraph"/>
        <w:spacing w:after="120"/>
        <w:ind w:left="567"/>
        <w:rPr>
          <w:rFonts w:ascii="Arial" w:hAnsi="Arial" w:cs="Arial"/>
          <w:sz w:val="22"/>
          <w:szCs w:val="22"/>
        </w:rPr>
      </w:pPr>
      <w:r>
        <w:rPr>
          <w:rFonts w:ascii="Arial" w:hAnsi="Arial" w:cs="Arial"/>
          <w:sz w:val="22"/>
          <w:szCs w:val="22"/>
        </w:rPr>
        <w:t xml:space="preserve">             – fata de limita posterioara de proprietate </w:t>
      </w:r>
      <w:r>
        <w:rPr>
          <w:rFonts w:ascii="Arial" w:hAnsi="Arial" w:cs="Arial"/>
          <w:sz w:val="22"/>
          <w:szCs w:val="22"/>
        </w:rPr>
        <w:t>– retragere minim 5,00m</w:t>
      </w:r>
    </w:p>
    <w:p w:rsidR="00FD682A" w:rsidRDefault="00C117B4">
      <w:pPr>
        <w:pStyle w:val="ListParagraph"/>
        <w:numPr>
          <w:ilvl w:val="0"/>
          <w:numId w:val="8"/>
        </w:numPr>
        <w:spacing w:after="120"/>
        <w:ind w:left="567" w:firstLine="0"/>
        <w:rPr>
          <w:rFonts w:ascii="Arial" w:hAnsi="Arial" w:cs="Arial"/>
          <w:sz w:val="22"/>
          <w:szCs w:val="22"/>
        </w:rPr>
      </w:pPr>
      <w:r>
        <w:rPr>
          <w:rFonts w:ascii="Arial" w:hAnsi="Arial" w:cs="Arial"/>
          <w:sz w:val="22"/>
          <w:szCs w:val="22"/>
        </w:rPr>
        <w:t xml:space="preserve">la </w:t>
      </w:r>
      <w:r>
        <w:rPr>
          <w:rFonts w:ascii="Arial" w:hAnsi="Arial" w:cs="Arial"/>
          <w:sz w:val="22"/>
          <w:szCs w:val="22"/>
          <w:lang w:val="fr-FR"/>
        </w:rPr>
        <w:t xml:space="preserve">S-E </w:t>
      </w:r>
      <w:r>
        <w:rPr>
          <w:rFonts w:ascii="Arial" w:hAnsi="Arial" w:cs="Arial"/>
          <w:sz w:val="22"/>
          <w:szCs w:val="22"/>
        </w:rPr>
        <w:t>- fata de str. Traian Savulescu – datorita caracterului public al constructiei – retragere</w:t>
      </w:r>
    </w:p>
    <w:p w:rsidR="00FD682A" w:rsidRDefault="00C117B4">
      <w:pPr>
        <w:pStyle w:val="ListParagraph"/>
        <w:spacing w:after="120"/>
        <w:ind w:left="1276" w:firstLine="142"/>
        <w:rPr>
          <w:rFonts w:ascii="Arial" w:hAnsi="Arial" w:cs="Arial"/>
          <w:sz w:val="22"/>
          <w:szCs w:val="22"/>
        </w:rPr>
      </w:pPr>
      <w:r>
        <w:rPr>
          <w:rFonts w:ascii="Arial" w:hAnsi="Arial" w:cs="Arial"/>
          <w:sz w:val="22"/>
          <w:szCs w:val="22"/>
        </w:rPr>
        <w:t xml:space="preserve"> minim 5,00m</w:t>
      </w:r>
    </w:p>
    <w:p w:rsidR="00FD682A" w:rsidRDefault="00C117B4">
      <w:pPr>
        <w:pStyle w:val="ListParagraph"/>
        <w:numPr>
          <w:ilvl w:val="0"/>
          <w:numId w:val="8"/>
        </w:numPr>
        <w:spacing w:after="120"/>
        <w:ind w:left="567" w:firstLine="0"/>
        <w:rPr>
          <w:rFonts w:ascii="Arial" w:hAnsi="Arial" w:cs="Arial"/>
          <w:sz w:val="22"/>
          <w:szCs w:val="22"/>
        </w:rPr>
      </w:pPr>
      <w:r>
        <w:rPr>
          <w:rFonts w:ascii="Arial" w:hAnsi="Arial" w:cs="Arial"/>
          <w:sz w:val="22"/>
          <w:szCs w:val="22"/>
        </w:rPr>
        <w:t>la S-V - fata de limita laterala de proprietate – retragere minim 4,00m.</w:t>
      </w:r>
    </w:p>
    <w:p w:rsidR="00FD682A" w:rsidRDefault="00C117B4">
      <w:pPr>
        <w:pStyle w:val="ListParagraph"/>
        <w:numPr>
          <w:ilvl w:val="0"/>
          <w:numId w:val="8"/>
        </w:numPr>
        <w:spacing w:after="120"/>
        <w:ind w:left="567" w:firstLine="0"/>
        <w:rPr>
          <w:rFonts w:ascii="Arial" w:hAnsi="Arial" w:cs="Arial"/>
          <w:sz w:val="22"/>
          <w:szCs w:val="22"/>
        </w:rPr>
      </w:pPr>
      <w:r>
        <w:rPr>
          <w:rFonts w:ascii="Arial" w:hAnsi="Arial" w:cs="Arial"/>
          <w:sz w:val="22"/>
          <w:szCs w:val="22"/>
        </w:rPr>
        <w:t xml:space="preserve">la N-V – fata de limita laterala de proprietate </w:t>
      </w:r>
      <w:r>
        <w:rPr>
          <w:rFonts w:ascii="Arial" w:hAnsi="Arial" w:cs="Arial"/>
          <w:sz w:val="22"/>
          <w:szCs w:val="22"/>
        </w:rPr>
        <w:t>– retragere minim 4,00m</w:t>
      </w:r>
    </w:p>
    <w:p w:rsidR="00FD682A" w:rsidRDefault="00C117B4">
      <w:pPr>
        <w:pStyle w:val="ListParagraph"/>
        <w:spacing w:after="120"/>
        <w:ind w:left="567"/>
        <w:rPr>
          <w:rFonts w:ascii="Arial" w:hAnsi="Arial" w:cs="Arial"/>
          <w:sz w:val="22"/>
          <w:szCs w:val="22"/>
        </w:rPr>
      </w:pPr>
      <w:r>
        <w:rPr>
          <w:rFonts w:ascii="Arial" w:hAnsi="Arial" w:cs="Arial"/>
          <w:sz w:val="22"/>
          <w:szCs w:val="22"/>
        </w:rPr>
        <w:t xml:space="preserve">             – fata de limita posterioara de proprietate – retragere minim 5,00m.</w:t>
      </w:r>
    </w:p>
    <w:p w:rsidR="00FD682A" w:rsidRDefault="00C117B4">
      <w:pPr>
        <w:ind w:left="567"/>
        <w:rPr>
          <w:rFonts w:ascii="Arial" w:hAnsi="Arial" w:cs="Arial"/>
          <w:sz w:val="22"/>
          <w:szCs w:val="22"/>
        </w:rPr>
      </w:pPr>
      <w:r>
        <w:rPr>
          <w:rFonts w:ascii="Arial" w:hAnsi="Arial" w:cs="Arial"/>
          <w:b/>
          <w:sz w:val="22"/>
          <w:szCs w:val="22"/>
        </w:rPr>
        <w:t>Accese auto si pietonale:</w:t>
      </w:r>
      <w:r>
        <w:rPr>
          <w:rFonts w:ascii="Arial" w:hAnsi="Arial" w:cs="Arial"/>
          <w:sz w:val="22"/>
          <w:szCs w:val="22"/>
        </w:rPr>
        <w:t xml:space="preserve"> </w:t>
      </w:r>
    </w:p>
    <w:p w:rsidR="00FD682A" w:rsidRDefault="00C117B4">
      <w:pPr>
        <w:ind w:left="567"/>
        <w:rPr>
          <w:rFonts w:ascii="Arial" w:hAnsi="Arial" w:cs="Arial"/>
          <w:sz w:val="22"/>
          <w:szCs w:val="22"/>
        </w:rPr>
      </w:pPr>
      <w:r>
        <w:rPr>
          <w:rFonts w:ascii="Arial" w:hAnsi="Arial" w:cs="Arial"/>
          <w:sz w:val="22"/>
          <w:szCs w:val="22"/>
        </w:rPr>
        <w:t xml:space="preserve">Accesul pe terenul care a generat PUZ se va realiza din str. Rafov in amplasata in partea de nord-est, si din str. Traian </w:t>
      </w:r>
      <w:r>
        <w:rPr>
          <w:rFonts w:ascii="Arial" w:hAnsi="Arial" w:cs="Arial"/>
          <w:sz w:val="22"/>
          <w:szCs w:val="22"/>
        </w:rPr>
        <w:t>Savulescu in partea de sud-est. Actualmente, aceste drumuri au un profil transversal dupa cum urmeaza: str. Rafov (imbracaminte rutiera din asfalt) - carosabil de 7m, trotuare de 2m si spatiu verde cuprins intre 1m - 3,5m, str. Traian Savulescu (imbracamin</w:t>
      </w:r>
      <w:r>
        <w:rPr>
          <w:rFonts w:ascii="Arial" w:hAnsi="Arial" w:cs="Arial"/>
          <w:sz w:val="22"/>
          <w:szCs w:val="22"/>
        </w:rPr>
        <w:t>te rutiera de balast), carosabil de 5m, fara trotuare amenajate. Profilul strazii Traian Savulescu va fi reglementat prin proiectul de modernizare a drumurilor din cartierul Rafov, cu un carosabil de 6m.</w:t>
      </w:r>
    </w:p>
    <w:p w:rsidR="00FD682A" w:rsidRDefault="00C117B4">
      <w:pPr>
        <w:spacing w:after="240"/>
        <w:ind w:left="567"/>
        <w:rPr>
          <w:rFonts w:ascii="Arial" w:hAnsi="Arial" w:cs="Arial"/>
          <w:sz w:val="22"/>
          <w:szCs w:val="22"/>
        </w:rPr>
      </w:pPr>
      <w:r>
        <w:rPr>
          <w:rFonts w:ascii="Arial" w:hAnsi="Arial" w:cs="Arial"/>
          <w:sz w:val="22"/>
          <w:szCs w:val="22"/>
        </w:rPr>
        <w:t>Locurile de parcare necesare se vor amenaja in incin</w:t>
      </w:r>
      <w:r>
        <w:rPr>
          <w:rFonts w:ascii="Arial" w:hAnsi="Arial" w:cs="Arial"/>
          <w:sz w:val="22"/>
          <w:szCs w:val="22"/>
        </w:rPr>
        <w:t>ta si vor fi dimensionate conform anexei nr. 5 din HG nr. 525/27.06.1996 privind aprobarea R.G.U.</w:t>
      </w:r>
    </w:p>
    <w:p w:rsidR="00FD682A" w:rsidRDefault="00C117B4">
      <w:pPr>
        <w:spacing w:after="120"/>
        <w:ind w:left="567"/>
        <w:rPr>
          <w:rFonts w:ascii="Arial" w:hAnsi="Arial" w:cs="Arial"/>
          <w:i/>
          <w:sz w:val="22"/>
          <w:szCs w:val="22"/>
        </w:rPr>
      </w:pPr>
      <w:r>
        <w:rPr>
          <w:rFonts w:ascii="Arial" w:hAnsi="Arial" w:cs="Arial"/>
          <w:b/>
          <w:sz w:val="22"/>
          <w:szCs w:val="22"/>
        </w:rPr>
        <w:t xml:space="preserve">Echipare edilitara: </w:t>
      </w:r>
      <w:r>
        <w:rPr>
          <w:rFonts w:ascii="Arial" w:hAnsi="Arial" w:cs="Arial"/>
          <w:sz w:val="22"/>
          <w:szCs w:val="22"/>
        </w:rPr>
        <w:t>terenul are posibilitatea racordarii la utilitatile existente in zona. Constructia propusa prin acest proiect putand fi bransata direct di</w:t>
      </w:r>
      <w:r>
        <w:rPr>
          <w:rFonts w:ascii="Arial" w:hAnsi="Arial" w:cs="Arial"/>
          <w:sz w:val="22"/>
          <w:szCs w:val="22"/>
        </w:rPr>
        <w:t>n infrastructura edilitara existenta pe str. Rafov.</w:t>
      </w:r>
      <w:r>
        <w:rPr>
          <w:rFonts w:ascii="Arial" w:hAnsi="Arial" w:cs="Arial"/>
          <w:i/>
          <w:sz w:val="22"/>
          <w:szCs w:val="22"/>
        </w:rPr>
        <w:t xml:space="preserve"> </w:t>
      </w:r>
    </w:p>
    <w:p w:rsidR="00FD682A" w:rsidRDefault="00C117B4">
      <w:pPr>
        <w:ind w:left="567"/>
        <w:rPr>
          <w:rFonts w:ascii="Arial" w:hAnsi="Arial" w:cs="Arial"/>
          <w:sz w:val="22"/>
          <w:szCs w:val="22"/>
        </w:rPr>
      </w:pPr>
      <w:r>
        <w:rPr>
          <w:rFonts w:ascii="Arial" w:hAnsi="Arial" w:cs="Arial"/>
          <w:b/>
          <w:sz w:val="22"/>
          <w:szCs w:val="22"/>
        </w:rPr>
        <w:t xml:space="preserve">Spatii libere si plantate: </w:t>
      </w:r>
      <w:r>
        <w:rPr>
          <w:rFonts w:ascii="Arial" w:hAnsi="Arial" w:cs="Arial"/>
          <w:sz w:val="22"/>
          <w:szCs w:val="22"/>
        </w:rPr>
        <w:t>se va respecta art. 34 din R.G.U., respectiv realizarea de spatii verzi si plantate in cadrul parcelei dimensionate conform anexei nr. 6 din R.G.U. in raport cu functiunea clad</w:t>
      </w:r>
      <w:r>
        <w:rPr>
          <w:rFonts w:ascii="Arial" w:hAnsi="Arial" w:cs="Arial"/>
          <w:sz w:val="22"/>
          <w:szCs w:val="22"/>
        </w:rPr>
        <w:t>irii.</w:t>
      </w:r>
    </w:p>
    <w:p w:rsidR="00FD682A" w:rsidRDefault="00FD682A">
      <w:pPr>
        <w:ind w:left="567"/>
        <w:rPr>
          <w:rFonts w:ascii="Arial" w:hAnsi="Arial" w:cs="Arial"/>
          <w:i/>
          <w:sz w:val="22"/>
          <w:szCs w:val="22"/>
        </w:rPr>
      </w:pPr>
    </w:p>
    <w:p w:rsidR="00FD682A" w:rsidRDefault="00C117B4">
      <w:pPr>
        <w:ind w:left="567"/>
      </w:pPr>
      <w:r>
        <w:rPr>
          <w:rFonts w:ascii="Arial" w:hAnsi="Arial" w:cs="Arial"/>
          <w:b/>
          <w:sz w:val="22"/>
          <w:szCs w:val="22"/>
        </w:rPr>
        <w:t xml:space="preserve">Regim de inaltime: </w:t>
      </w:r>
      <w:r>
        <w:rPr>
          <w:rFonts w:ascii="Arial" w:hAnsi="Arial" w:cs="Arial"/>
          <w:sz w:val="22"/>
          <w:szCs w:val="22"/>
        </w:rPr>
        <w:t>- constructia propusa va avea regim de inaltime P+1E, cu o inaltime maxima de 12m.</w:t>
      </w:r>
    </w:p>
    <w:p w:rsidR="00FD682A" w:rsidRDefault="00C117B4">
      <w:pPr>
        <w:ind w:left="567"/>
        <w:rPr>
          <w:rFonts w:ascii="Arial" w:hAnsi="Arial" w:cs="Arial"/>
          <w:sz w:val="22"/>
          <w:szCs w:val="22"/>
        </w:rPr>
      </w:pPr>
      <w:r>
        <w:rPr>
          <w:rFonts w:ascii="Arial" w:hAnsi="Arial" w:cs="Arial"/>
          <w:sz w:val="22"/>
          <w:szCs w:val="22"/>
        </w:rPr>
        <w:t xml:space="preserve">In cazul in care distanta dintre constructia propusa si cladirile invecinate este mai mica decat inaltimea cladirii celei mai inalte, la faza DTAC </w:t>
      </w:r>
      <w:r>
        <w:rPr>
          <w:rFonts w:ascii="Arial" w:hAnsi="Arial" w:cs="Arial"/>
          <w:sz w:val="22"/>
          <w:szCs w:val="22"/>
        </w:rPr>
        <w:t>se va intocmi studiu de insorire.</w:t>
      </w:r>
    </w:p>
    <w:p w:rsidR="00FD682A" w:rsidRDefault="00FD682A">
      <w:pPr>
        <w:ind w:left="567"/>
        <w:rPr>
          <w:rFonts w:ascii="Arial" w:hAnsi="Arial" w:cs="Arial"/>
          <w:b/>
          <w:sz w:val="22"/>
          <w:szCs w:val="22"/>
        </w:rPr>
      </w:pPr>
    </w:p>
    <w:p w:rsidR="00FD682A" w:rsidRDefault="00FD682A">
      <w:pPr>
        <w:ind w:left="567"/>
        <w:rPr>
          <w:rFonts w:ascii="Arial" w:hAnsi="Arial" w:cs="Arial"/>
          <w:sz w:val="22"/>
          <w:szCs w:val="22"/>
        </w:rPr>
      </w:pPr>
    </w:p>
    <w:p w:rsidR="00FD682A" w:rsidRDefault="00C117B4">
      <w:pPr>
        <w:spacing w:after="120"/>
        <w:ind w:left="567"/>
        <w:rPr>
          <w:rFonts w:ascii="Arial" w:hAnsi="Arial" w:cs="Arial"/>
          <w:sz w:val="22"/>
          <w:szCs w:val="22"/>
        </w:rPr>
      </w:pPr>
      <w:r>
        <w:rPr>
          <w:rFonts w:ascii="Arial" w:hAnsi="Arial" w:cs="Arial"/>
          <w:b/>
          <w:sz w:val="22"/>
          <w:szCs w:val="22"/>
        </w:rPr>
        <w:t>Indicatori urbanistici, bilant teritorial propus:</w:t>
      </w:r>
    </w:p>
    <w:p w:rsidR="00FD682A" w:rsidRDefault="00C117B4">
      <w:pPr>
        <w:pStyle w:val="ListParagraph"/>
        <w:numPr>
          <w:ilvl w:val="0"/>
          <w:numId w:val="9"/>
        </w:numPr>
        <w:spacing w:after="120"/>
        <w:ind w:left="567" w:firstLine="0"/>
        <w:rPr>
          <w:rFonts w:ascii="Arial" w:hAnsi="Arial" w:cs="Arial"/>
          <w:sz w:val="22"/>
          <w:szCs w:val="22"/>
        </w:rPr>
      </w:pPr>
      <w:r>
        <w:rPr>
          <w:rFonts w:ascii="Arial" w:hAnsi="Arial" w:cs="Arial"/>
          <w:sz w:val="22"/>
          <w:szCs w:val="22"/>
        </w:rPr>
        <w:t xml:space="preserve">Suprafata teren care a generat PUZ </w:t>
      </w:r>
      <w:r>
        <w:rPr>
          <w:rFonts w:ascii="Arial" w:hAnsi="Arial" w:cs="Arial"/>
          <w:sz w:val="22"/>
          <w:szCs w:val="22"/>
        </w:rPr>
        <w:tab/>
      </w:r>
      <w:r>
        <w:rPr>
          <w:rFonts w:ascii="Arial" w:hAnsi="Arial" w:cs="Arial"/>
          <w:sz w:val="22"/>
          <w:szCs w:val="22"/>
        </w:rPr>
        <w:tab/>
      </w:r>
      <w:r>
        <w:rPr>
          <w:rFonts w:ascii="Arial" w:hAnsi="Arial" w:cs="Arial"/>
          <w:b/>
          <w:sz w:val="22"/>
          <w:szCs w:val="22"/>
        </w:rPr>
        <w:t>St = 4.702 mp</w:t>
      </w:r>
    </w:p>
    <w:p w:rsidR="00FD682A" w:rsidRDefault="00C117B4">
      <w:pPr>
        <w:pStyle w:val="ListParagraph"/>
        <w:numPr>
          <w:ilvl w:val="0"/>
          <w:numId w:val="9"/>
        </w:numPr>
        <w:spacing w:after="120"/>
        <w:ind w:left="567" w:firstLine="0"/>
        <w:rPr>
          <w:rFonts w:ascii="Arial" w:hAnsi="Arial" w:cs="Arial"/>
          <w:b/>
          <w:sz w:val="22"/>
          <w:szCs w:val="22"/>
        </w:rPr>
      </w:pPr>
      <w:r>
        <w:rPr>
          <w:rFonts w:ascii="Arial" w:hAnsi="Arial" w:cs="Arial"/>
          <w:b/>
          <w:sz w:val="22"/>
          <w:szCs w:val="22"/>
        </w:rPr>
        <w:t>POT maxim = 20%</w:t>
      </w:r>
    </w:p>
    <w:p w:rsidR="00FD682A" w:rsidRDefault="00C117B4">
      <w:pPr>
        <w:pStyle w:val="ListParagraph"/>
        <w:numPr>
          <w:ilvl w:val="0"/>
          <w:numId w:val="9"/>
        </w:numPr>
        <w:spacing w:after="120"/>
        <w:ind w:left="567" w:firstLine="0"/>
        <w:rPr>
          <w:rFonts w:ascii="Arial" w:hAnsi="Arial" w:cs="Arial"/>
          <w:b/>
          <w:sz w:val="22"/>
          <w:szCs w:val="22"/>
        </w:rPr>
      </w:pPr>
      <w:r>
        <w:rPr>
          <w:rFonts w:ascii="Arial" w:hAnsi="Arial" w:cs="Arial"/>
          <w:b/>
          <w:sz w:val="22"/>
          <w:szCs w:val="22"/>
        </w:rPr>
        <w:t>CUT maxim = 0,4 mpADC/mp teren</w:t>
      </w:r>
    </w:p>
    <w:p w:rsidR="00FD682A" w:rsidRDefault="00FD682A">
      <w:pPr>
        <w:pStyle w:val="ListParagraph"/>
        <w:spacing w:after="120"/>
        <w:ind w:left="567"/>
        <w:rPr>
          <w:rFonts w:ascii="Arial" w:hAnsi="Arial" w:cs="Arial"/>
          <w:b/>
          <w:sz w:val="22"/>
          <w:szCs w:val="22"/>
        </w:rPr>
      </w:pPr>
    </w:p>
    <w:p w:rsidR="00FD682A" w:rsidRDefault="00C117B4">
      <w:pPr>
        <w:pStyle w:val="ListParagraph"/>
        <w:numPr>
          <w:ilvl w:val="0"/>
          <w:numId w:val="9"/>
        </w:numPr>
        <w:spacing w:after="120"/>
        <w:ind w:left="567" w:firstLine="0"/>
        <w:rPr>
          <w:rFonts w:ascii="Arial" w:hAnsi="Arial" w:cs="Arial"/>
          <w:sz w:val="22"/>
          <w:szCs w:val="22"/>
        </w:rPr>
      </w:pPr>
      <w:r>
        <w:rPr>
          <w:rFonts w:ascii="Arial" w:hAnsi="Arial" w:cs="Arial"/>
          <w:sz w:val="22"/>
          <w:szCs w:val="22"/>
        </w:rPr>
        <w:t xml:space="preserve">Suprafata construita la sol propus </w:t>
      </w:r>
      <w:r>
        <w:rPr>
          <w:rFonts w:ascii="Arial" w:hAnsi="Arial" w:cs="Arial"/>
          <w:sz w:val="22"/>
          <w:szCs w:val="22"/>
        </w:rPr>
        <w:tab/>
      </w:r>
      <w:r>
        <w:rPr>
          <w:rFonts w:ascii="Arial" w:hAnsi="Arial" w:cs="Arial"/>
          <w:sz w:val="22"/>
          <w:szCs w:val="22"/>
        </w:rPr>
        <w:tab/>
        <w:t xml:space="preserve"> </w:t>
      </w:r>
      <w:r>
        <w:rPr>
          <w:rFonts w:ascii="Arial" w:hAnsi="Arial" w:cs="Arial"/>
          <w:sz w:val="22"/>
          <w:szCs w:val="22"/>
        </w:rPr>
        <w:tab/>
        <w:t>Sc = 931,20 mp</w:t>
      </w:r>
    </w:p>
    <w:p w:rsidR="00FD682A" w:rsidRDefault="00C117B4">
      <w:pPr>
        <w:pStyle w:val="ListParagraph"/>
        <w:numPr>
          <w:ilvl w:val="0"/>
          <w:numId w:val="9"/>
        </w:numPr>
        <w:spacing w:after="120"/>
        <w:ind w:left="567" w:firstLine="0"/>
        <w:rPr>
          <w:rFonts w:ascii="Arial" w:hAnsi="Arial" w:cs="Arial"/>
          <w:sz w:val="22"/>
          <w:szCs w:val="22"/>
        </w:rPr>
      </w:pPr>
      <w:r>
        <w:rPr>
          <w:rFonts w:ascii="Arial" w:hAnsi="Arial" w:cs="Arial"/>
          <w:sz w:val="22"/>
          <w:szCs w:val="22"/>
        </w:rPr>
        <w:t>Suprafata desfasu</w:t>
      </w:r>
      <w:r>
        <w:rPr>
          <w:rFonts w:ascii="Arial" w:hAnsi="Arial" w:cs="Arial"/>
          <w:sz w:val="22"/>
          <w:szCs w:val="22"/>
        </w:rPr>
        <w:t>rata propus</w:t>
      </w:r>
      <w:r>
        <w:rPr>
          <w:rFonts w:ascii="Arial" w:hAnsi="Arial" w:cs="Arial"/>
          <w:sz w:val="22"/>
          <w:szCs w:val="22"/>
        </w:rPr>
        <w:tab/>
      </w:r>
      <w:r>
        <w:rPr>
          <w:rFonts w:ascii="Arial" w:hAnsi="Arial" w:cs="Arial"/>
          <w:sz w:val="22"/>
          <w:szCs w:val="22"/>
        </w:rPr>
        <w:tab/>
        <w:t xml:space="preserve">            Sd = </w:t>
      </w:r>
      <w:r>
        <w:rPr>
          <w:rFonts w:ascii="Arial" w:hAnsi="Arial" w:cs="Arial"/>
        </w:rPr>
        <w:t xml:space="preserve">1862,40 </w:t>
      </w:r>
      <w:r>
        <w:rPr>
          <w:rFonts w:ascii="Arial" w:hAnsi="Arial" w:cs="Arial"/>
          <w:sz w:val="22"/>
          <w:szCs w:val="22"/>
        </w:rPr>
        <w:t>mp</w:t>
      </w:r>
    </w:p>
    <w:p w:rsidR="00FD682A" w:rsidRDefault="00C117B4">
      <w:pPr>
        <w:pStyle w:val="ListParagraph"/>
        <w:numPr>
          <w:ilvl w:val="0"/>
          <w:numId w:val="9"/>
        </w:numPr>
        <w:spacing w:after="120"/>
        <w:ind w:left="567" w:firstLine="0"/>
        <w:rPr>
          <w:rFonts w:ascii="Arial" w:hAnsi="Arial" w:cs="Arial"/>
          <w:sz w:val="22"/>
          <w:szCs w:val="22"/>
        </w:rPr>
      </w:pPr>
      <w:r>
        <w:rPr>
          <w:rFonts w:ascii="Arial" w:hAnsi="Arial" w:cs="Arial"/>
          <w:sz w:val="22"/>
          <w:szCs w:val="22"/>
        </w:rPr>
        <w:t>Nr. locuri parcare propuse - 17</w:t>
      </w:r>
    </w:p>
    <w:p w:rsidR="00FD682A" w:rsidRDefault="00C117B4">
      <w:pPr>
        <w:ind w:left="567"/>
        <w:rPr>
          <w:rFonts w:ascii="Arial" w:hAnsi="Arial" w:cs="Arial"/>
          <w:sz w:val="22"/>
          <w:szCs w:val="22"/>
        </w:rPr>
      </w:pPr>
      <w:r>
        <w:rPr>
          <w:rFonts w:ascii="Arial" w:hAnsi="Arial" w:cs="Arial"/>
          <w:b/>
          <w:sz w:val="22"/>
          <w:szCs w:val="22"/>
        </w:rPr>
        <w:t>Echipare edilitara</w:t>
      </w:r>
      <w:r>
        <w:rPr>
          <w:rFonts w:ascii="Arial" w:hAnsi="Arial" w:cs="Arial"/>
          <w:sz w:val="22"/>
          <w:szCs w:val="22"/>
        </w:rPr>
        <w:t>: pentru centrul multifunctional vor fi furnizate dupa cum urmeaza:</w:t>
      </w:r>
    </w:p>
    <w:p w:rsidR="00FD682A" w:rsidRDefault="00C117B4">
      <w:pPr>
        <w:pStyle w:val="ListParagraph"/>
        <w:numPr>
          <w:ilvl w:val="0"/>
          <w:numId w:val="6"/>
        </w:numPr>
        <w:rPr>
          <w:rFonts w:ascii="Arial" w:hAnsi="Arial" w:cs="Arial"/>
          <w:sz w:val="22"/>
          <w:szCs w:val="22"/>
        </w:rPr>
      </w:pPr>
      <w:r>
        <w:rPr>
          <w:rFonts w:ascii="Arial" w:hAnsi="Arial" w:cs="Arial"/>
          <w:b/>
          <w:sz w:val="22"/>
          <w:szCs w:val="22"/>
        </w:rPr>
        <w:t>Alimentare cu gaze naturale</w:t>
      </w:r>
      <w:r>
        <w:rPr>
          <w:rFonts w:ascii="Arial" w:hAnsi="Arial" w:cs="Arial"/>
          <w:sz w:val="22"/>
          <w:szCs w:val="22"/>
        </w:rPr>
        <w:t>: bransament la reteaua oraseneasca;</w:t>
      </w:r>
    </w:p>
    <w:p w:rsidR="00FD682A" w:rsidRDefault="00C117B4">
      <w:pPr>
        <w:pStyle w:val="ListParagraph"/>
        <w:numPr>
          <w:ilvl w:val="0"/>
          <w:numId w:val="6"/>
        </w:numPr>
        <w:rPr>
          <w:rFonts w:ascii="Arial" w:hAnsi="Arial" w:cs="Arial"/>
          <w:sz w:val="22"/>
          <w:szCs w:val="22"/>
        </w:rPr>
      </w:pPr>
      <w:r>
        <w:rPr>
          <w:rFonts w:ascii="Arial" w:hAnsi="Arial" w:cs="Arial"/>
          <w:b/>
          <w:sz w:val="22"/>
          <w:szCs w:val="22"/>
        </w:rPr>
        <w:t>Alimentare cu apa</w:t>
      </w:r>
      <w:r>
        <w:rPr>
          <w:rFonts w:ascii="Arial" w:hAnsi="Arial" w:cs="Arial"/>
          <w:sz w:val="22"/>
          <w:szCs w:val="22"/>
        </w:rPr>
        <w:t>: apa rece-brans</w:t>
      </w:r>
      <w:r>
        <w:rPr>
          <w:rFonts w:ascii="Arial" w:hAnsi="Arial" w:cs="Arial"/>
          <w:sz w:val="22"/>
          <w:szCs w:val="22"/>
        </w:rPr>
        <w:t>ament la reteaua oraseneasca;</w:t>
      </w:r>
    </w:p>
    <w:p w:rsidR="00FD682A" w:rsidRDefault="00C117B4">
      <w:pPr>
        <w:pStyle w:val="ListParagraph"/>
        <w:numPr>
          <w:ilvl w:val="0"/>
          <w:numId w:val="6"/>
        </w:numPr>
        <w:rPr>
          <w:rFonts w:ascii="Arial" w:hAnsi="Arial" w:cs="Arial"/>
          <w:sz w:val="22"/>
          <w:szCs w:val="22"/>
        </w:rPr>
      </w:pPr>
      <w:r>
        <w:rPr>
          <w:rFonts w:ascii="Arial" w:hAnsi="Arial" w:cs="Arial"/>
          <w:b/>
          <w:sz w:val="22"/>
          <w:szCs w:val="22"/>
        </w:rPr>
        <w:t>Canalizare</w:t>
      </w:r>
      <w:r>
        <w:rPr>
          <w:rFonts w:ascii="Arial" w:hAnsi="Arial" w:cs="Arial"/>
          <w:sz w:val="22"/>
          <w:szCs w:val="22"/>
        </w:rPr>
        <w:t xml:space="preserve"> - sistem de canalizare ce colecteaza apele uzate menajere si apele pluviale in sistem separativ cu evacuare in reteaua de canalizare oraseneasca;</w:t>
      </w:r>
    </w:p>
    <w:p w:rsidR="00FD682A" w:rsidRDefault="00C117B4">
      <w:pPr>
        <w:pStyle w:val="ListParagraph"/>
        <w:numPr>
          <w:ilvl w:val="0"/>
          <w:numId w:val="6"/>
        </w:numPr>
        <w:rPr>
          <w:rFonts w:ascii="Arial" w:hAnsi="Arial" w:cs="Arial"/>
          <w:sz w:val="22"/>
          <w:szCs w:val="22"/>
        </w:rPr>
      </w:pPr>
      <w:r>
        <w:rPr>
          <w:rFonts w:ascii="Arial" w:hAnsi="Arial" w:cs="Arial"/>
          <w:b/>
          <w:sz w:val="22"/>
          <w:szCs w:val="22"/>
        </w:rPr>
        <w:t>Alimentare cu energie electrica</w:t>
      </w:r>
      <w:r>
        <w:rPr>
          <w:rFonts w:ascii="Arial" w:hAnsi="Arial" w:cs="Arial"/>
          <w:sz w:val="22"/>
          <w:szCs w:val="22"/>
        </w:rPr>
        <w:t>-bransament la reteaua nationala;</w:t>
      </w:r>
    </w:p>
    <w:p w:rsidR="00FD682A" w:rsidRDefault="00C117B4">
      <w:pPr>
        <w:pStyle w:val="ListParagraph"/>
        <w:numPr>
          <w:ilvl w:val="0"/>
          <w:numId w:val="6"/>
        </w:numPr>
        <w:rPr>
          <w:rFonts w:ascii="Arial" w:hAnsi="Arial" w:cs="Arial"/>
          <w:sz w:val="22"/>
          <w:szCs w:val="22"/>
        </w:rPr>
      </w:pPr>
      <w:r>
        <w:rPr>
          <w:rFonts w:ascii="Arial" w:hAnsi="Arial" w:cs="Arial"/>
          <w:b/>
          <w:sz w:val="22"/>
          <w:szCs w:val="22"/>
        </w:rPr>
        <w:t>Dese</w:t>
      </w:r>
      <w:r>
        <w:rPr>
          <w:rFonts w:ascii="Arial" w:hAnsi="Arial" w:cs="Arial"/>
          <w:b/>
          <w:sz w:val="22"/>
          <w:szCs w:val="22"/>
        </w:rPr>
        <w:t>urile</w:t>
      </w:r>
      <w:r>
        <w:rPr>
          <w:rFonts w:ascii="Arial" w:hAnsi="Arial" w:cs="Arial"/>
          <w:sz w:val="22"/>
          <w:szCs w:val="22"/>
        </w:rPr>
        <w:t xml:space="preserve"> rezultate sunt numai de tip menajer; se depoziteaza in pubele si se ridica pe baza de contract de catre o firma specializata.</w:t>
      </w:r>
    </w:p>
    <w:p w:rsidR="00FD682A" w:rsidRDefault="00FD682A">
      <w:pPr>
        <w:rPr>
          <w:rFonts w:ascii="Arial" w:hAnsi="Arial" w:cs="Arial"/>
          <w:b/>
          <w:sz w:val="22"/>
          <w:szCs w:val="22"/>
        </w:rPr>
      </w:pPr>
    </w:p>
    <w:p w:rsidR="00FD682A" w:rsidRDefault="00C117B4">
      <w:pPr>
        <w:ind w:left="567"/>
        <w:rPr>
          <w:rFonts w:ascii="Arial" w:hAnsi="Arial" w:cs="Arial"/>
          <w:sz w:val="22"/>
          <w:szCs w:val="22"/>
        </w:rPr>
      </w:pPr>
      <w:r>
        <w:rPr>
          <w:rFonts w:ascii="Arial" w:hAnsi="Arial" w:cs="Arial"/>
          <w:b/>
          <w:sz w:val="22"/>
          <w:szCs w:val="22"/>
        </w:rPr>
        <w:t xml:space="preserve">Spatii libere si plantate: </w:t>
      </w:r>
      <w:r>
        <w:rPr>
          <w:rFonts w:ascii="Arial" w:hAnsi="Arial" w:cs="Arial"/>
          <w:sz w:val="22"/>
          <w:szCs w:val="22"/>
        </w:rPr>
        <w:t>se va respecta art. 34 din R.G.U., respectiv realizarea de spatii verzi si plantate in cadrul zo</w:t>
      </w:r>
      <w:r>
        <w:rPr>
          <w:rFonts w:ascii="Arial" w:hAnsi="Arial" w:cs="Arial"/>
          <w:sz w:val="22"/>
          <w:szCs w:val="22"/>
        </w:rPr>
        <w:t xml:space="preserve">nei dimensionate conform anexei nr. 6 din R.G.U. in raport cu functiunea cladirii. Se impune astfel asigurarea unui </w:t>
      </w:r>
      <w:r>
        <w:rPr>
          <w:rFonts w:ascii="Arial" w:hAnsi="Arial" w:cs="Arial"/>
          <w:b/>
          <w:sz w:val="22"/>
          <w:szCs w:val="22"/>
        </w:rPr>
        <w:t>minim de 30% spatii verzi</w:t>
      </w:r>
      <w:r>
        <w:rPr>
          <w:rFonts w:ascii="Arial" w:hAnsi="Arial" w:cs="Arial"/>
          <w:sz w:val="22"/>
          <w:szCs w:val="22"/>
        </w:rPr>
        <w:t>. In propunerea de mobilare au fost prevazute urmatoarele spatii:</w:t>
      </w:r>
    </w:p>
    <w:p w:rsidR="00FD682A" w:rsidRDefault="00C117B4">
      <w:pPr>
        <w:pStyle w:val="ListParagraph"/>
        <w:numPr>
          <w:ilvl w:val="0"/>
          <w:numId w:val="9"/>
        </w:numPr>
        <w:spacing w:after="120"/>
        <w:ind w:left="567" w:firstLine="0"/>
        <w:rPr>
          <w:rFonts w:ascii="Arial" w:hAnsi="Arial" w:cs="Arial"/>
          <w:b/>
          <w:sz w:val="22"/>
          <w:szCs w:val="22"/>
        </w:rPr>
      </w:pPr>
      <w:r>
        <w:rPr>
          <w:rFonts w:ascii="Arial" w:hAnsi="Arial" w:cs="Arial"/>
          <w:sz w:val="22"/>
          <w:szCs w:val="22"/>
        </w:rPr>
        <w:t xml:space="preserve">Spatii verzi  - 1410,60mp </w:t>
      </w:r>
    </w:p>
    <w:p w:rsidR="00FD682A" w:rsidRDefault="00C117B4">
      <w:pPr>
        <w:pStyle w:val="ListParagraph"/>
        <w:numPr>
          <w:ilvl w:val="0"/>
          <w:numId w:val="9"/>
        </w:numPr>
        <w:spacing w:after="120"/>
        <w:ind w:left="567" w:firstLine="0"/>
        <w:rPr>
          <w:rFonts w:ascii="Arial" w:hAnsi="Arial" w:cs="Arial"/>
          <w:sz w:val="22"/>
          <w:szCs w:val="22"/>
        </w:rPr>
      </w:pPr>
      <w:r>
        <w:rPr>
          <w:rFonts w:ascii="Arial" w:hAnsi="Arial" w:cs="Arial"/>
          <w:sz w:val="22"/>
          <w:szCs w:val="22"/>
        </w:rPr>
        <w:t xml:space="preserve">Zona agrement (loc de </w:t>
      </w:r>
      <w:r>
        <w:rPr>
          <w:rFonts w:ascii="Arial" w:hAnsi="Arial" w:cs="Arial"/>
          <w:sz w:val="22"/>
          <w:szCs w:val="22"/>
        </w:rPr>
        <w:t xml:space="preserve">joaca, sport, fitness, etc.) – 759,00mp </w:t>
      </w:r>
    </w:p>
    <w:p w:rsidR="00FD682A" w:rsidRDefault="00FD682A">
      <w:pPr>
        <w:rPr>
          <w:rFonts w:ascii="Arial" w:hAnsi="Arial" w:cs="Arial"/>
          <w:sz w:val="22"/>
          <w:szCs w:val="22"/>
        </w:rPr>
      </w:pPr>
    </w:p>
    <w:p w:rsidR="00FD682A" w:rsidRDefault="00FD682A">
      <w:pPr>
        <w:rPr>
          <w:rFonts w:ascii="Arial" w:hAnsi="Arial" w:cs="Arial"/>
          <w:b/>
          <w:sz w:val="22"/>
          <w:szCs w:val="22"/>
        </w:rPr>
      </w:pPr>
    </w:p>
    <w:p w:rsidR="00FD682A" w:rsidRDefault="00C117B4">
      <w:pPr>
        <w:ind w:firstLine="567"/>
        <w:jc w:val="center"/>
        <w:rPr>
          <w:rFonts w:ascii="Arial" w:hAnsi="Arial" w:cs="Arial"/>
          <w:b/>
          <w:sz w:val="22"/>
          <w:szCs w:val="22"/>
        </w:rPr>
      </w:pPr>
      <w:r>
        <w:rPr>
          <w:rFonts w:ascii="Arial" w:hAnsi="Arial" w:cs="Arial"/>
          <w:b/>
          <w:sz w:val="22"/>
          <w:szCs w:val="22"/>
        </w:rPr>
        <w:t>BILANT TERITORIAL PROPUS</w:t>
      </w:r>
    </w:p>
    <w:p w:rsidR="00FD682A" w:rsidRDefault="00FD682A">
      <w:pPr>
        <w:ind w:firstLine="567"/>
        <w:rPr>
          <w:rFonts w:ascii="Arial" w:hAnsi="Arial" w:cs="Arial"/>
          <w:sz w:val="22"/>
          <w:szCs w:val="22"/>
        </w:rPr>
      </w:pPr>
    </w:p>
    <w:tbl>
      <w:tblPr>
        <w:tblStyle w:val="TableGrid"/>
        <w:tblW w:w="9355" w:type="dxa"/>
        <w:tblInd w:w="564" w:type="dxa"/>
        <w:tblLook w:val="04A0" w:firstRow="1" w:lastRow="0" w:firstColumn="1" w:lastColumn="0" w:noHBand="0" w:noVBand="1"/>
      </w:tblPr>
      <w:tblGrid>
        <w:gridCol w:w="567"/>
        <w:gridCol w:w="4462"/>
        <w:gridCol w:w="2341"/>
        <w:gridCol w:w="1985"/>
      </w:tblGrid>
      <w:tr w:rsidR="00FD682A">
        <w:trPr>
          <w:trHeight w:val="275"/>
        </w:trPr>
        <w:tc>
          <w:tcPr>
            <w:tcW w:w="566" w:type="dxa"/>
            <w:vMerge w:val="restart"/>
            <w:shd w:val="clear" w:color="auto" w:fill="auto"/>
          </w:tcPr>
          <w:p w:rsidR="00FD682A" w:rsidRDefault="00C117B4">
            <w:pPr>
              <w:spacing w:line="276" w:lineRule="auto"/>
              <w:ind w:firstLine="34"/>
              <w:rPr>
                <w:rFonts w:ascii="Arial" w:hAnsi="Arial" w:cs="Arial"/>
                <w:b/>
                <w:sz w:val="22"/>
                <w:szCs w:val="22"/>
              </w:rPr>
            </w:pPr>
            <w:r>
              <w:rPr>
                <w:rFonts w:ascii="Arial" w:hAnsi="Arial" w:cs="Arial"/>
                <w:b/>
                <w:sz w:val="22"/>
                <w:szCs w:val="22"/>
              </w:rPr>
              <w:t>Nr.</w:t>
            </w:r>
          </w:p>
        </w:tc>
        <w:tc>
          <w:tcPr>
            <w:tcW w:w="4462" w:type="dxa"/>
            <w:vMerge w:val="restart"/>
            <w:shd w:val="clear" w:color="auto" w:fill="auto"/>
          </w:tcPr>
          <w:p w:rsidR="00FD682A" w:rsidRDefault="00C117B4">
            <w:pPr>
              <w:spacing w:line="276" w:lineRule="auto"/>
              <w:jc w:val="center"/>
              <w:rPr>
                <w:rFonts w:ascii="Arial" w:hAnsi="Arial" w:cs="Arial"/>
                <w:b/>
                <w:sz w:val="22"/>
                <w:szCs w:val="22"/>
              </w:rPr>
            </w:pPr>
            <w:r>
              <w:rPr>
                <w:rFonts w:ascii="Arial" w:hAnsi="Arial" w:cs="Arial"/>
                <w:b/>
                <w:sz w:val="22"/>
                <w:szCs w:val="22"/>
              </w:rPr>
              <w:t>Zona</w:t>
            </w:r>
          </w:p>
          <w:p w:rsidR="00FD682A" w:rsidRDefault="00FD682A">
            <w:pPr>
              <w:spacing w:line="276" w:lineRule="auto"/>
              <w:ind w:firstLine="567"/>
              <w:jc w:val="center"/>
              <w:rPr>
                <w:rFonts w:ascii="Arial" w:hAnsi="Arial" w:cs="Arial"/>
                <w:b/>
                <w:sz w:val="22"/>
                <w:szCs w:val="22"/>
              </w:rPr>
            </w:pPr>
          </w:p>
        </w:tc>
        <w:tc>
          <w:tcPr>
            <w:tcW w:w="2341" w:type="dxa"/>
            <w:tcBorders>
              <w:bottom w:val="nil"/>
            </w:tcBorders>
            <w:shd w:val="clear" w:color="auto" w:fill="auto"/>
          </w:tcPr>
          <w:p w:rsidR="00FD682A" w:rsidRDefault="00FD682A">
            <w:pPr>
              <w:spacing w:line="276" w:lineRule="auto"/>
              <w:ind w:firstLine="567"/>
              <w:jc w:val="center"/>
              <w:rPr>
                <w:rFonts w:ascii="Arial" w:hAnsi="Arial" w:cs="Arial"/>
                <w:b/>
                <w:sz w:val="22"/>
                <w:szCs w:val="22"/>
              </w:rPr>
            </w:pPr>
          </w:p>
        </w:tc>
        <w:tc>
          <w:tcPr>
            <w:tcW w:w="1985" w:type="dxa"/>
            <w:tcBorders>
              <w:bottom w:val="nil"/>
            </w:tcBorders>
            <w:shd w:val="clear" w:color="auto" w:fill="auto"/>
          </w:tcPr>
          <w:p w:rsidR="00FD682A" w:rsidRDefault="00FD682A">
            <w:pPr>
              <w:spacing w:line="276" w:lineRule="auto"/>
              <w:ind w:firstLine="567"/>
              <w:jc w:val="center"/>
              <w:rPr>
                <w:rFonts w:ascii="Arial" w:hAnsi="Arial" w:cs="Arial"/>
                <w:b/>
                <w:sz w:val="22"/>
                <w:szCs w:val="22"/>
              </w:rPr>
            </w:pPr>
          </w:p>
        </w:tc>
      </w:tr>
      <w:tr w:rsidR="00FD682A">
        <w:trPr>
          <w:trHeight w:val="345"/>
        </w:trPr>
        <w:tc>
          <w:tcPr>
            <w:tcW w:w="566" w:type="dxa"/>
            <w:vMerge/>
            <w:shd w:val="clear" w:color="auto" w:fill="auto"/>
          </w:tcPr>
          <w:p w:rsidR="00FD682A" w:rsidRDefault="00FD682A">
            <w:pPr>
              <w:spacing w:line="276" w:lineRule="auto"/>
              <w:ind w:firstLine="34"/>
              <w:rPr>
                <w:rFonts w:ascii="Arial" w:hAnsi="Arial" w:cs="Arial"/>
                <w:b/>
                <w:sz w:val="22"/>
                <w:szCs w:val="22"/>
              </w:rPr>
            </w:pPr>
          </w:p>
        </w:tc>
        <w:tc>
          <w:tcPr>
            <w:tcW w:w="4462" w:type="dxa"/>
            <w:vMerge/>
            <w:shd w:val="clear" w:color="auto" w:fill="auto"/>
          </w:tcPr>
          <w:p w:rsidR="00FD682A" w:rsidRDefault="00FD682A">
            <w:pPr>
              <w:spacing w:line="276" w:lineRule="auto"/>
              <w:jc w:val="center"/>
              <w:rPr>
                <w:rFonts w:ascii="Arial" w:hAnsi="Arial" w:cs="Arial"/>
                <w:b/>
                <w:sz w:val="22"/>
                <w:szCs w:val="22"/>
              </w:rPr>
            </w:pPr>
          </w:p>
        </w:tc>
        <w:tc>
          <w:tcPr>
            <w:tcW w:w="2341" w:type="dxa"/>
            <w:tcBorders>
              <w:top w:val="nil"/>
            </w:tcBorders>
            <w:shd w:val="clear" w:color="auto" w:fill="auto"/>
          </w:tcPr>
          <w:p w:rsidR="00FD682A" w:rsidRDefault="00C117B4">
            <w:pPr>
              <w:spacing w:line="276" w:lineRule="auto"/>
              <w:jc w:val="center"/>
              <w:rPr>
                <w:rFonts w:ascii="Arial" w:hAnsi="Arial" w:cs="Arial"/>
                <w:b/>
                <w:sz w:val="22"/>
                <w:szCs w:val="22"/>
              </w:rPr>
            </w:pPr>
            <w:r>
              <w:rPr>
                <w:rFonts w:ascii="Arial" w:hAnsi="Arial" w:cs="Arial"/>
                <w:b/>
                <w:sz w:val="22"/>
                <w:szCs w:val="22"/>
              </w:rPr>
              <w:t>S(mp)</w:t>
            </w:r>
          </w:p>
        </w:tc>
        <w:tc>
          <w:tcPr>
            <w:tcW w:w="1985" w:type="dxa"/>
            <w:tcBorders>
              <w:top w:val="nil"/>
            </w:tcBorders>
            <w:shd w:val="clear" w:color="auto" w:fill="auto"/>
          </w:tcPr>
          <w:p w:rsidR="00FD682A" w:rsidRDefault="00C117B4">
            <w:pPr>
              <w:spacing w:line="276" w:lineRule="auto"/>
              <w:jc w:val="center"/>
              <w:rPr>
                <w:rFonts w:ascii="Arial" w:hAnsi="Arial" w:cs="Arial"/>
                <w:b/>
                <w:sz w:val="22"/>
                <w:szCs w:val="22"/>
              </w:rPr>
            </w:pPr>
            <w:r>
              <w:rPr>
                <w:rFonts w:ascii="Arial" w:hAnsi="Arial" w:cs="Arial"/>
                <w:b/>
                <w:sz w:val="22"/>
                <w:szCs w:val="22"/>
              </w:rPr>
              <w:t>S(%)</w:t>
            </w:r>
          </w:p>
        </w:tc>
      </w:tr>
      <w:tr w:rsidR="00FD682A">
        <w:trPr>
          <w:trHeight w:val="210"/>
        </w:trPr>
        <w:tc>
          <w:tcPr>
            <w:tcW w:w="566" w:type="dxa"/>
            <w:shd w:val="clear" w:color="auto" w:fill="auto"/>
          </w:tcPr>
          <w:p w:rsidR="00FD682A" w:rsidRDefault="00C117B4">
            <w:pPr>
              <w:spacing w:line="276" w:lineRule="auto"/>
              <w:ind w:firstLine="34"/>
              <w:rPr>
                <w:rFonts w:ascii="Arial" w:hAnsi="Arial" w:cs="Arial"/>
                <w:sz w:val="22"/>
                <w:szCs w:val="22"/>
              </w:rPr>
            </w:pPr>
            <w:r>
              <w:rPr>
                <w:rFonts w:ascii="Arial" w:hAnsi="Arial" w:cs="Arial"/>
                <w:sz w:val="22"/>
                <w:szCs w:val="22"/>
              </w:rPr>
              <w:t>1.</w:t>
            </w:r>
          </w:p>
        </w:tc>
        <w:tc>
          <w:tcPr>
            <w:tcW w:w="4462" w:type="dxa"/>
            <w:shd w:val="clear" w:color="auto" w:fill="auto"/>
          </w:tcPr>
          <w:p w:rsidR="00FD682A" w:rsidRDefault="00C117B4">
            <w:pPr>
              <w:spacing w:line="276" w:lineRule="auto"/>
              <w:rPr>
                <w:rFonts w:ascii="Arial" w:hAnsi="Arial" w:cs="Arial"/>
                <w:sz w:val="22"/>
                <w:szCs w:val="22"/>
              </w:rPr>
            </w:pPr>
            <w:r>
              <w:rPr>
                <w:rFonts w:ascii="Arial" w:hAnsi="Arial" w:cs="Arial"/>
                <w:sz w:val="22"/>
                <w:szCs w:val="22"/>
              </w:rPr>
              <w:t xml:space="preserve">Constructii </w:t>
            </w:r>
          </w:p>
        </w:tc>
        <w:tc>
          <w:tcPr>
            <w:tcW w:w="2341" w:type="dxa"/>
            <w:shd w:val="clear" w:color="auto" w:fill="auto"/>
          </w:tcPr>
          <w:p w:rsidR="00FD682A" w:rsidRDefault="00C117B4">
            <w:pPr>
              <w:spacing w:line="276" w:lineRule="auto"/>
              <w:jc w:val="center"/>
              <w:rPr>
                <w:rFonts w:ascii="Arial" w:hAnsi="Arial" w:cs="Arial"/>
                <w:sz w:val="22"/>
                <w:szCs w:val="22"/>
              </w:rPr>
            </w:pPr>
            <w:r>
              <w:rPr>
                <w:rFonts w:ascii="Arial" w:hAnsi="Arial" w:cs="Arial"/>
                <w:sz w:val="22"/>
                <w:szCs w:val="22"/>
              </w:rPr>
              <w:t>931,20</w:t>
            </w:r>
          </w:p>
        </w:tc>
        <w:tc>
          <w:tcPr>
            <w:tcW w:w="1985" w:type="dxa"/>
            <w:shd w:val="clear" w:color="auto" w:fill="auto"/>
          </w:tcPr>
          <w:p w:rsidR="00FD682A" w:rsidRDefault="00C117B4">
            <w:pPr>
              <w:spacing w:line="276" w:lineRule="auto"/>
              <w:jc w:val="center"/>
              <w:rPr>
                <w:rFonts w:ascii="Arial" w:hAnsi="Arial" w:cs="Arial"/>
                <w:sz w:val="22"/>
                <w:szCs w:val="22"/>
              </w:rPr>
            </w:pPr>
            <w:r>
              <w:rPr>
                <w:rFonts w:ascii="Arial" w:hAnsi="Arial" w:cs="Arial"/>
                <w:sz w:val="22"/>
                <w:szCs w:val="22"/>
              </w:rPr>
              <w:t>20</w:t>
            </w:r>
          </w:p>
        </w:tc>
      </w:tr>
      <w:tr w:rsidR="00FD682A">
        <w:trPr>
          <w:trHeight w:val="198"/>
        </w:trPr>
        <w:tc>
          <w:tcPr>
            <w:tcW w:w="566" w:type="dxa"/>
            <w:shd w:val="clear" w:color="auto" w:fill="auto"/>
          </w:tcPr>
          <w:p w:rsidR="00FD682A" w:rsidRDefault="00C117B4">
            <w:pPr>
              <w:spacing w:line="276" w:lineRule="auto"/>
              <w:ind w:firstLine="34"/>
              <w:rPr>
                <w:rFonts w:ascii="Arial" w:hAnsi="Arial" w:cs="Arial"/>
                <w:sz w:val="22"/>
                <w:szCs w:val="22"/>
              </w:rPr>
            </w:pPr>
            <w:r>
              <w:rPr>
                <w:rFonts w:ascii="Arial" w:hAnsi="Arial" w:cs="Arial"/>
                <w:sz w:val="22"/>
                <w:szCs w:val="22"/>
              </w:rPr>
              <w:t>2.</w:t>
            </w:r>
          </w:p>
        </w:tc>
        <w:tc>
          <w:tcPr>
            <w:tcW w:w="4462" w:type="dxa"/>
            <w:shd w:val="clear" w:color="auto" w:fill="auto"/>
          </w:tcPr>
          <w:p w:rsidR="00FD682A" w:rsidRDefault="00C117B4">
            <w:pPr>
              <w:spacing w:line="276" w:lineRule="auto"/>
              <w:rPr>
                <w:rFonts w:ascii="Arial" w:hAnsi="Arial" w:cs="Arial"/>
                <w:sz w:val="22"/>
                <w:szCs w:val="22"/>
              </w:rPr>
            </w:pPr>
            <w:r>
              <w:rPr>
                <w:rFonts w:ascii="Arial" w:hAnsi="Arial" w:cs="Arial"/>
                <w:sz w:val="22"/>
                <w:szCs w:val="22"/>
              </w:rPr>
              <w:t>Agrement (loc de joaca / fitness / sport, etc)</w:t>
            </w:r>
          </w:p>
        </w:tc>
        <w:tc>
          <w:tcPr>
            <w:tcW w:w="2341" w:type="dxa"/>
            <w:shd w:val="clear" w:color="auto" w:fill="auto"/>
          </w:tcPr>
          <w:p w:rsidR="00FD682A" w:rsidRDefault="00C117B4">
            <w:pPr>
              <w:spacing w:line="276" w:lineRule="auto"/>
              <w:jc w:val="center"/>
              <w:rPr>
                <w:rFonts w:ascii="Arial" w:hAnsi="Arial" w:cs="Arial"/>
                <w:sz w:val="22"/>
                <w:szCs w:val="22"/>
              </w:rPr>
            </w:pPr>
            <w:r>
              <w:rPr>
                <w:rFonts w:ascii="Arial" w:hAnsi="Arial" w:cs="Arial"/>
                <w:sz w:val="22"/>
                <w:szCs w:val="22"/>
              </w:rPr>
              <w:t>759,00</w:t>
            </w:r>
          </w:p>
        </w:tc>
        <w:tc>
          <w:tcPr>
            <w:tcW w:w="1985" w:type="dxa"/>
            <w:shd w:val="clear" w:color="auto" w:fill="auto"/>
          </w:tcPr>
          <w:p w:rsidR="00FD682A" w:rsidRDefault="00C117B4">
            <w:pPr>
              <w:spacing w:line="276" w:lineRule="auto"/>
              <w:jc w:val="center"/>
              <w:rPr>
                <w:rFonts w:ascii="Arial" w:hAnsi="Arial" w:cs="Arial"/>
                <w:sz w:val="22"/>
                <w:szCs w:val="22"/>
              </w:rPr>
            </w:pPr>
            <w:r>
              <w:rPr>
                <w:rFonts w:ascii="Arial" w:hAnsi="Arial" w:cs="Arial"/>
                <w:sz w:val="22"/>
                <w:szCs w:val="22"/>
              </w:rPr>
              <w:t>16</w:t>
            </w:r>
          </w:p>
        </w:tc>
      </w:tr>
      <w:tr w:rsidR="00FD682A">
        <w:trPr>
          <w:trHeight w:val="198"/>
        </w:trPr>
        <w:tc>
          <w:tcPr>
            <w:tcW w:w="566" w:type="dxa"/>
            <w:shd w:val="clear" w:color="auto" w:fill="auto"/>
          </w:tcPr>
          <w:p w:rsidR="00FD682A" w:rsidRDefault="00C117B4">
            <w:pPr>
              <w:spacing w:line="276" w:lineRule="auto"/>
              <w:ind w:firstLine="34"/>
              <w:rPr>
                <w:rFonts w:ascii="Arial" w:hAnsi="Arial" w:cs="Arial"/>
                <w:sz w:val="22"/>
                <w:szCs w:val="22"/>
              </w:rPr>
            </w:pPr>
            <w:r>
              <w:rPr>
                <w:rFonts w:ascii="Arial" w:hAnsi="Arial" w:cs="Arial"/>
                <w:sz w:val="22"/>
                <w:szCs w:val="22"/>
              </w:rPr>
              <w:t>3.</w:t>
            </w:r>
          </w:p>
        </w:tc>
        <w:tc>
          <w:tcPr>
            <w:tcW w:w="4462" w:type="dxa"/>
            <w:shd w:val="clear" w:color="auto" w:fill="auto"/>
          </w:tcPr>
          <w:p w:rsidR="00FD682A" w:rsidRDefault="00C117B4">
            <w:pPr>
              <w:spacing w:line="276" w:lineRule="auto"/>
              <w:rPr>
                <w:rFonts w:ascii="Arial" w:hAnsi="Arial" w:cs="Arial"/>
                <w:sz w:val="22"/>
                <w:szCs w:val="22"/>
              </w:rPr>
            </w:pPr>
            <w:r>
              <w:rPr>
                <w:rFonts w:ascii="Arial" w:hAnsi="Arial" w:cs="Arial"/>
                <w:sz w:val="22"/>
                <w:szCs w:val="22"/>
              </w:rPr>
              <w:t xml:space="preserve">Spatii verzi </w:t>
            </w:r>
          </w:p>
        </w:tc>
        <w:tc>
          <w:tcPr>
            <w:tcW w:w="2341" w:type="dxa"/>
            <w:shd w:val="clear" w:color="auto" w:fill="auto"/>
          </w:tcPr>
          <w:p w:rsidR="00FD682A" w:rsidRDefault="00C117B4">
            <w:pPr>
              <w:spacing w:line="276" w:lineRule="auto"/>
              <w:jc w:val="center"/>
              <w:rPr>
                <w:rFonts w:ascii="Arial" w:hAnsi="Arial" w:cs="Arial"/>
                <w:sz w:val="22"/>
                <w:szCs w:val="22"/>
              </w:rPr>
            </w:pPr>
            <w:r>
              <w:rPr>
                <w:rFonts w:ascii="Arial" w:hAnsi="Arial" w:cs="Arial"/>
                <w:sz w:val="22"/>
                <w:szCs w:val="22"/>
              </w:rPr>
              <w:t>1410,60</w:t>
            </w:r>
          </w:p>
        </w:tc>
        <w:tc>
          <w:tcPr>
            <w:tcW w:w="1985" w:type="dxa"/>
            <w:shd w:val="clear" w:color="auto" w:fill="auto"/>
          </w:tcPr>
          <w:p w:rsidR="00FD682A" w:rsidRDefault="00C117B4">
            <w:pPr>
              <w:spacing w:line="276" w:lineRule="auto"/>
              <w:jc w:val="center"/>
              <w:rPr>
                <w:rFonts w:ascii="Arial" w:hAnsi="Arial" w:cs="Arial"/>
                <w:sz w:val="22"/>
                <w:szCs w:val="22"/>
              </w:rPr>
            </w:pPr>
            <w:r>
              <w:rPr>
                <w:rFonts w:ascii="Arial" w:hAnsi="Arial" w:cs="Arial"/>
                <w:sz w:val="22"/>
                <w:szCs w:val="22"/>
              </w:rPr>
              <w:t>30</w:t>
            </w:r>
          </w:p>
        </w:tc>
      </w:tr>
      <w:tr w:rsidR="00FD682A">
        <w:trPr>
          <w:trHeight w:val="210"/>
        </w:trPr>
        <w:tc>
          <w:tcPr>
            <w:tcW w:w="566" w:type="dxa"/>
            <w:shd w:val="clear" w:color="auto" w:fill="auto"/>
          </w:tcPr>
          <w:p w:rsidR="00FD682A" w:rsidRDefault="00C117B4">
            <w:pPr>
              <w:spacing w:line="276" w:lineRule="auto"/>
              <w:ind w:firstLine="34"/>
              <w:rPr>
                <w:rFonts w:ascii="Arial" w:hAnsi="Arial" w:cs="Arial"/>
                <w:sz w:val="22"/>
                <w:szCs w:val="22"/>
              </w:rPr>
            </w:pPr>
            <w:r>
              <w:rPr>
                <w:rFonts w:ascii="Arial" w:hAnsi="Arial" w:cs="Arial"/>
                <w:sz w:val="22"/>
                <w:szCs w:val="22"/>
              </w:rPr>
              <w:t>4.</w:t>
            </w:r>
          </w:p>
        </w:tc>
        <w:tc>
          <w:tcPr>
            <w:tcW w:w="4462" w:type="dxa"/>
            <w:shd w:val="clear" w:color="auto" w:fill="auto"/>
          </w:tcPr>
          <w:p w:rsidR="00FD682A" w:rsidRDefault="00C117B4">
            <w:pPr>
              <w:spacing w:line="276" w:lineRule="auto"/>
              <w:rPr>
                <w:rFonts w:ascii="Arial" w:hAnsi="Arial" w:cs="Arial"/>
                <w:sz w:val="22"/>
                <w:szCs w:val="22"/>
              </w:rPr>
            </w:pPr>
            <w:r>
              <w:rPr>
                <w:rFonts w:ascii="Arial" w:hAnsi="Arial" w:cs="Arial"/>
                <w:sz w:val="22"/>
                <w:szCs w:val="22"/>
              </w:rPr>
              <w:t>Alei carosabile/pietonale</w:t>
            </w:r>
          </w:p>
        </w:tc>
        <w:tc>
          <w:tcPr>
            <w:tcW w:w="2341" w:type="dxa"/>
            <w:shd w:val="clear" w:color="auto" w:fill="auto"/>
          </w:tcPr>
          <w:p w:rsidR="00FD682A" w:rsidRDefault="00C117B4">
            <w:pPr>
              <w:spacing w:line="276" w:lineRule="auto"/>
              <w:jc w:val="center"/>
              <w:rPr>
                <w:rFonts w:ascii="Arial" w:hAnsi="Arial" w:cs="Arial"/>
                <w:sz w:val="22"/>
                <w:szCs w:val="22"/>
              </w:rPr>
            </w:pPr>
            <w:r>
              <w:rPr>
                <w:rFonts w:ascii="Arial" w:hAnsi="Arial" w:cs="Arial"/>
                <w:sz w:val="22"/>
                <w:szCs w:val="22"/>
              </w:rPr>
              <w:t>1601,20</w:t>
            </w:r>
          </w:p>
        </w:tc>
        <w:tc>
          <w:tcPr>
            <w:tcW w:w="1985" w:type="dxa"/>
            <w:shd w:val="clear" w:color="auto" w:fill="auto"/>
          </w:tcPr>
          <w:p w:rsidR="00FD682A" w:rsidRDefault="00C117B4">
            <w:pPr>
              <w:spacing w:line="276" w:lineRule="auto"/>
              <w:jc w:val="center"/>
              <w:rPr>
                <w:rFonts w:ascii="Arial" w:hAnsi="Arial" w:cs="Arial"/>
                <w:sz w:val="22"/>
                <w:szCs w:val="22"/>
              </w:rPr>
            </w:pPr>
            <w:r>
              <w:rPr>
                <w:rFonts w:ascii="Arial" w:hAnsi="Arial" w:cs="Arial"/>
                <w:sz w:val="22"/>
                <w:szCs w:val="22"/>
              </w:rPr>
              <w:t>34</w:t>
            </w:r>
          </w:p>
        </w:tc>
      </w:tr>
      <w:tr w:rsidR="00FD682A">
        <w:trPr>
          <w:trHeight w:val="210"/>
        </w:trPr>
        <w:tc>
          <w:tcPr>
            <w:tcW w:w="5028" w:type="dxa"/>
            <w:gridSpan w:val="2"/>
            <w:shd w:val="clear" w:color="auto" w:fill="auto"/>
          </w:tcPr>
          <w:p w:rsidR="00FD682A" w:rsidRDefault="00C117B4">
            <w:pPr>
              <w:spacing w:line="276" w:lineRule="auto"/>
              <w:rPr>
                <w:rFonts w:ascii="Arial" w:hAnsi="Arial" w:cs="Arial"/>
                <w:b/>
                <w:sz w:val="22"/>
                <w:szCs w:val="22"/>
              </w:rPr>
            </w:pPr>
            <w:r>
              <w:rPr>
                <w:rFonts w:ascii="Arial" w:hAnsi="Arial" w:cs="Arial"/>
                <w:b/>
                <w:sz w:val="22"/>
                <w:szCs w:val="22"/>
              </w:rPr>
              <w:t xml:space="preserve">        TOTAL</w:t>
            </w:r>
          </w:p>
        </w:tc>
        <w:tc>
          <w:tcPr>
            <w:tcW w:w="2341" w:type="dxa"/>
            <w:shd w:val="clear" w:color="auto" w:fill="auto"/>
          </w:tcPr>
          <w:p w:rsidR="00FD682A" w:rsidRDefault="00C117B4">
            <w:pPr>
              <w:spacing w:line="276" w:lineRule="auto"/>
              <w:jc w:val="center"/>
              <w:rPr>
                <w:rFonts w:ascii="Arial" w:hAnsi="Arial" w:cs="Arial"/>
                <w:b/>
                <w:sz w:val="22"/>
                <w:szCs w:val="22"/>
              </w:rPr>
            </w:pPr>
            <w:r>
              <w:rPr>
                <w:rFonts w:ascii="Arial" w:hAnsi="Arial" w:cs="Arial"/>
                <w:b/>
                <w:sz w:val="22"/>
                <w:szCs w:val="22"/>
              </w:rPr>
              <w:t>4.702</w:t>
            </w:r>
          </w:p>
        </w:tc>
        <w:tc>
          <w:tcPr>
            <w:tcW w:w="1985" w:type="dxa"/>
            <w:shd w:val="clear" w:color="auto" w:fill="auto"/>
          </w:tcPr>
          <w:p w:rsidR="00FD682A" w:rsidRDefault="00C117B4">
            <w:pPr>
              <w:spacing w:line="276" w:lineRule="auto"/>
              <w:jc w:val="center"/>
              <w:rPr>
                <w:rFonts w:ascii="Arial" w:hAnsi="Arial" w:cs="Arial"/>
                <w:b/>
                <w:sz w:val="22"/>
                <w:szCs w:val="22"/>
              </w:rPr>
            </w:pPr>
            <w:r>
              <w:rPr>
                <w:rFonts w:ascii="Arial" w:hAnsi="Arial" w:cs="Arial"/>
                <w:b/>
                <w:sz w:val="22"/>
                <w:szCs w:val="22"/>
              </w:rPr>
              <w:t>100</w:t>
            </w:r>
          </w:p>
        </w:tc>
      </w:tr>
    </w:tbl>
    <w:p w:rsidR="00FD682A" w:rsidRDefault="00FD682A">
      <w:pPr>
        <w:ind w:right="363"/>
        <w:jc w:val="right"/>
        <w:rPr>
          <w:rFonts w:ascii="Arial" w:hAnsi="Arial" w:cs="Arial"/>
          <w:sz w:val="22"/>
          <w:szCs w:val="22"/>
        </w:rPr>
      </w:pPr>
    </w:p>
    <w:p w:rsidR="00FD682A" w:rsidRDefault="00FD682A">
      <w:pPr>
        <w:jc w:val="center"/>
        <w:rPr>
          <w:rFonts w:ascii="Arial" w:hAnsi="Arial" w:cs="Arial"/>
          <w:b/>
          <w:sz w:val="22"/>
          <w:szCs w:val="22"/>
        </w:rPr>
      </w:pPr>
    </w:p>
    <w:p w:rsidR="00FD682A" w:rsidRDefault="00FD682A">
      <w:pPr>
        <w:ind w:right="363"/>
        <w:jc w:val="right"/>
        <w:rPr>
          <w:rFonts w:ascii="Arial" w:hAnsi="Arial" w:cs="Arial"/>
          <w:sz w:val="22"/>
          <w:szCs w:val="22"/>
        </w:rPr>
      </w:pPr>
    </w:p>
    <w:p w:rsidR="00FD682A" w:rsidRDefault="00FD682A">
      <w:pPr>
        <w:ind w:right="363"/>
        <w:jc w:val="right"/>
        <w:rPr>
          <w:rFonts w:ascii="Arial" w:hAnsi="Arial" w:cs="Arial"/>
          <w:sz w:val="22"/>
          <w:szCs w:val="22"/>
        </w:rPr>
      </w:pPr>
    </w:p>
    <w:p w:rsidR="00FD682A" w:rsidRDefault="00C117B4">
      <w:pPr>
        <w:ind w:right="363"/>
        <w:jc w:val="right"/>
        <w:rPr>
          <w:rFonts w:ascii="Arial" w:hAnsi="Arial" w:cs="Arial"/>
          <w:sz w:val="22"/>
          <w:szCs w:val="22"/>
        </w:rPr>
      </w:pPr>
      <w:r>
        <w:rPr>
          <w:rFonts w:ascii="Arial" w:hAnsi="Arial" w:cs="Arial"/>
          <w:sz w:val="22"/>
          <w:szCs w:val="22"/>
        </w:rPr>
        <w:t>Intocmit,</w:t>
      </w:r>
    </w:p>
    <w:p w:rsidR="00FD682A" w:rsidRDefault="00C117B4">
      <w:pPr>
        <w:ind w:right="363"/>
        <w:jc w:val="right"/>
        <w:rPr>
          <w:rFonts w:ascii="Arial" w:hAnsi="Arial" w:cs="Arial"/>
          <w:sz w:val="22"/>
          <w:szCs w:val="22"/>
        </w:rPr>
      </w:pPr>
      <w:r>
        <w:rPr>
          <w:rFonts w:ascii="Arial" w:hAnsi="Arial" w:cs="Arial"/>
          <w:sz w:val="22"/>
          <w:szCs w:val="22"/>
        </w:rPr>
        <w:t>Urb. R.Tampa</w:t>
      </w:r>
    </w:p>
    <w:p w:rsidR="00FD682A" w:rsidRDefault="00FD682A">
      <w:pPr>
        <w:ind w:left="360" w:right="363" w:firstLine="567"/>
        <w:jc w:val="right"/>
        <w:rPr>
          <w:rFonts w:ascii="Arial" w:hAnsi="Arial" w:cs="Arial"/>
          <w:sz w:val="22"/>
          <w:szCs w:val="22"/>
        </w:rPr>
      </w:pPr>
    </w:p>
    <w:p w:rsidR="00FD682A" w:rsidRDefault="00FD682A">
      <w:pPr>
        <w:rPr>
          <w:rFonts w:ascii="Arial" w:hAnsi="Arial" w:cs="Arial"/>
          <w:sz w:val="22"/>
          <w:szCs w:val="22"/>
        </w:rPr>
      </w:pPr>
    </w:p>
    <w:p w:rsidR="00FD682A" w:rsidRDefault="00FD682A">
      <w:pPr>
        <w:rPr>
          <w:rFonts w:ascii="Arial" w:hAnsi="Arial" w:cs="Arial"/>
          <w:sz w:val="22"/>
          <w:szCs w:val="22"/>
        </w:rPr>
      </w:pPr>
    </w:p>
    <w:p w:rsidR="00FD682A" w:rsidRDefault="00FD682A">
      <w:pPr>
        <w:rPr>
          <w:rFonts w:ascii="Arial" w:hAnsi="Arial" w:cs="Arial"/>
          <w:sz w:val="22"/>
          <w:szCs w:val="22"/>
        </w:rPr>
      </w:pPr>
    </w:p>
    <w:p w:rsidR="00FD682A" w:rsidRDefault="00FD682A">
      <w:pPr>
        <w:rPr>
          <w:rFonts w:ascii="Arial" w:hAnsi="Arial" w:cs="Arial"/>
          <w:sz w:val="22"/>
          <w:szCs w:val="22"/>
        </w:rPr>
      </w:pPr>
    </w:p>
    <w:p w:rsidR="00FD682A" w:rsidRDefault="00FD682A">
      <w:pPr>
        <w:rPr>
          <w:rFonts w:ascii="Arial" w:hAnsi="Arial" w:cs="Arial"/>
          <w:sz w:val="22"/>
          <w:szCs w:val="22"/>
        </w:rPr>
      </w:pPr>
    </w:p>
    <w:p w:rsidR="00FD682A" w:rsidRDefault="00FD682A">
      <w:pPr>
        <w:rPr>
          <w:rFonts w:ascii="Arial" w:hAnsi="Arial" w:cs="Arial"/>
          <w:sz w:val="22"/>
          <w:szCs w:val="22"/>
        </w:rPr>
      </w:pPr>
    </w:p>
    <w:p w:rsidR="00FD682A" w:rsidRDefault="00FD682A">
      <w:pPr>
        <w:rPr>
          <w:rFonts w:ascii="Arial" w:hAnsi="Arial" w:cs="Arial"/>
          <w:sz w:val="22"/>
          <w:szCs w:val="22"/>
        </w:rPr>
      </w:pPr>
    </w:p>
    <w:p w:rsidR="00FD682A" w:rsidRDefault="00FD682A">
      <w:pPr>
        <w:rPr>
          <w:rFonts w:ascii="Arial" w:hAnsi="Arial" w:cs="Arial"/>
          <w:sz w:val="22"/>
          <w:szCs w:val="22"/>
        </w:rPr>
      </w:pPr>
    </w:p>
    <w:p w:rsidR="00FD682A" w:rsidRDefault="00FD682A">
      <w:pPr>
        <w:rPr>
          <w:rFonts w:ascii="Arial" w:hAnsi="Arial" w:cs="Arial"/>
          <w:sz w:val="22"/>
          <w:szCs w:val="22"/>
        </w:rPr>
      </w:pPr>
    </w:p>
    <w:p w:rsidR="00FD682A" w:rsidRDefault="00FD682A">
      <w:pPr>
        <w:rPr>
          <w:rFonts w:ascii="Arial" w:hAnsi="Arial" w:cs="Arial"/>
          <w:sz w:val="22"/>
          <w:szCs w:val="22"/>
        </w:rPr>
      </w:pPr>
    </w:p>
    <w:p w:rsidR="00FD682A" w:rsidRDefault="00FD682A">
      <w:pPr>
        <w:rPr>
          <w:rFonts w:ascii="Arial" w:hAnsi="Arial" w:cs="Arial"/>
          <w:sz w:val="22"/>
          <w:szCs w:val="22"/>
        </w:rPr>
      </w:pPr>
    </w:p>
    <w:p w:rsidR="00FD682A" w:rsidRDefault="00FD682A">
      <w:pPr>
        <w:rPr>
          <w:rFonts w:ascii="Arial" w:hAnsi="Arial" w:cs="Arial"/>
          <w:sz w:val="22"/>
          <w:szCs w:val="22"/>
        </w:rPr>
      </w:pPr>
    </w:p>
    <w:p w:rsidR="00FD682A" w:rsidRDefault="00FD682A">
      <w:pPr>
        <w:rPr>
          <w:rFonts w:ascii="Arial" w:hAnsi="Arial" w:cs="Arial"/>
          <w:sz w:val="22"/>
          <w:szCs w:val="22"/>
        </w:rPr>
      </w:pPr>
    </w:p>
    <w:p w:rsidR="00FD682A" w:rsidRDefault="00FD682A">
      <w:pPr>
        <w:rPr>
          <w:rFonts w:ascii="Arial" w:hAnsi="Arial" w:cs="Arial"/>
          <w:sz w:val="22"/>
          <w:szCs w:val="22"/>
        </w:rPr>
      </w:pPr>
    </w:p>
    <w:p w:rsidR="00FD682A" w:rsidRDefault="00FD682A">
      <w:pPr>
        <w:rPr>
          <w:rFonts w:ascii="Arial" w:hAnsi="Arial" w:cs="Arial"/>
          <w:sz w:val="22"/>
          <w:szCs w:val="22"/>
        </w:rPr>
      </w:pPr>
    </w:p>
    <w:p w:rsidR="00FD682A" w:rsidRDefault="00FD682A">
      <w:pPr>
        <w:rPr>
          <w:rFonts w:ascii="Arial" w:hAnsi="Arial" w:cs="Arial"/>
          <w:sz w:val="22"/>
          <w:szCs w:val="22"/>
        </w:rPr>
      </w:pPr>
    </w:p>
    <w:p w:rsidR="00FD682A" w:rsidRDefault="00FD682A">
      <w:pPr>
        <w:rPr>
          <w:rFonts w:ascii="Arial" w:hAnsi="Arial" w:cs="Arial"/>
          <w:sz w:val="22"/>
          <w:szCs w:val="22"/>
        </w:rPr>
      </w:pPr>
    </w:p>
    <w:p w:rsidR="00FD682A" w:rsidRDefault="00FD682A">
      <w:pPr>
        <w:rPr>
          <w:rFonts w:ascii="Arial" w:hAnsi="Arial" w:cs="Arial"/>
          <w:sz w:val="22"/>
          <w:szCs w:val="22"/>
        </w:rPr>
      </w:pPr>
    </w:p>
    <w:p w:rsidR="00FD682A" w:rsidRDefault="00FD682A">
      <w:pPr>
        <w:rPr>
          <w:rFonts w:ascii="Arial" w:hAnsi="Arial" w:cs="Arial"/>
          <w:sz w:val="22"/>
          <w:szCs w:val="22"/>
        </w:rPr>
      </w:pPr>
    </w:p>
    <w:p w:rsidR="00FD682A" w:rsidRDefault="00FD682A">
      <w:pPr>
        <w:rPr>
          <w:rFonts w:ascii="Arial" w:hAnsi="Arial" w:cs="Arial"/>
          <w:sz w:val="22"/>
          <w:szCs w:val="22"/>
        </w:rPr>
      </w:pPr>
    </w:p>
    <w:p w:rsidR="00FD682A" w:rsidRDefault="00FD682A">
      <w:pPr>
        <w:rPr>
          <w:rFonts w:ascii="Arial" w:hAnsi="Arial" w:cs="Arial"/>
          <w:sz w:val="22"/>
          <w:szCs w:val="22"/>
        </w:rPr>
      </w:pPr>
    </w:p>
    <w:p w:rsidR="00FD682A" w:rsidRDefault="00FD682A">
      <w:pPr>
        <w:rPr>
          <w:rFonts w:ascii="Arial" w:hAnsi="Arial" w:cs="Arial"/>
          <w:sz w:val="22"/>
          <w:szCs w:val="22"/>
        </w:rPr>
      </w:pPr>
    </w:p>
    <w:p w:rsidR="00FD682A" w:rsidRDefault="00FD682A">
      <w:pPr>
        <w:rPr>
          <w:rFonts w:ascii="Arial" w:hAnsi="Arial" w:cs="Arial"/>
          <w:sz w:val="22"/>
          <w:szCs w:val="22"/>
        </w:rPr>
      </w:pPr>
    </w:p>
    <w:p w:rsidR="00FD682A" w:rsidRDefault="00FD682A">
      <w:pPr>
        <w:rPr>
          <w:rFonts w:ascii="Arial" w:hAnsi="Arial" w:cs="Arial"/>
          <w:sz w:val="22"/>
          <w:szCs w:val="22"/>
        </w:rPr>
      </w:pPr>
    </w:p>
    <w:p w:rsidR="00FD682A" w:rsidRDefault="00FD682A">
      <w:pPr>
        <w:rPr>
          <w:rFonts w:ascii="Arial" w:hAnsi="Arial" w:cs="Arial"/>
          <w:sz w:val="22"/>
          <w:szCs w:val="22"/>
        </w:rPr>
      </w:pPr>
    </w:p>
    <w:p w:rsidR="00FD682A" w:rsidRDefault="00FD682A">
      <w:pPr>
        <w:rPr>
          <w:rFonts w:ascii="Arial" w:hAnsi="Arial" w:cs="Arial"/>
          <w:sz w:val="22"/>
          <w:szCs w:val="22"/>
        </w:rPr>
      </w:pPr>
    </w:p>
    <w:p w:rsidR="00FD682A" w:rsidRDefault="00FD682A">
      <w:pPr>
        <w:rPr>
          <w:rFonts w:ascii="Arial" w:hAnsi="Arial" w:cs="Arial"/>
          <w:sz w:val="22"/>
          <w:szCs w:val="22"/>
        </w:rPr>
      </w:pPr>
    </w:p>
    <w:p w:rsidR="00FD682A" w:rsidRDefault="00FD682A">
      <w:pPr>
        <w:tabs>
          <w:tab w:val="left" w:pos="8460"/>
        </w:tabs>
        <w:rPr>
          <w:rFonts w:ascii="Arial" w:hAnsi="Arial" w:cs="Arial"/>
          <w:sz w:val="22"/>
          <w:szCs w:val="22"/>
        </w:rPr>
      </w:pPr>
    </w:p>
    <w:p w:rsidR="00FD682A" w:rsidRDefault="00FD682A">
      <w:pPr>
        <w:pStyle w:val="Heading3"/>
        <w:tabs>
          <w:tab w:val="left" w:pos="360"/>
        </w:tabs>
        <w:ind w:left="0" w:firstLine="0"/>
        <w:jc w:val="center"/>
        <w:rPr>
          <w:bCs w:val="0"/>
          <w:sz w:val="32"/>
          <w:szCs w:val="32"/>
          <w:lang w:val="es-ES_tradnl"/>
        </w:rPr>
      </w:pPr>
    </w:p>
    <w:p w:rsidR="00FD682A" w:rsidRDefault="00FD682A">
      <w:pPr>
        <w:pStyle w:val="Heading3"/>
        <w:tabs>
          <w:tab w:val="left" w:pos="360"/>
        </w:tabs>
        <w:ind w:left="0" w:firstLine="0"/>
        <w:jc w:val="center"/>
        <w:rPr>
          <w:bCs w:val="0"/>
          <w:sz w:val="32"/>
          <w:szCs w:val="32"/>
          <w:lang w:val="es-ES_tradnl"/>
        </w:rPr>
      </w:pPr>
    </w:p>
    <w:p w:rsidR="00FD682A" w:rsidRDefault="00C117B4">
      <w:pPr>
        <w:pStyle w:val="Heading3"/>
        <w:tabs>
          <w:tab w:val="left" w:pos="360"/>
        </w:tabs>
        <w:ind w:left="0" w:firstLine="0"/>
        <w:jc w:val="center"/>
        <w:rPr>
          <w:bCs w:val="0"/>
          <w:sz w:val="32"/>
          <w:szCs w:val="32"/>
          <w:lang w:val="es-ES_tradnl"/>
        </w:rPr>
      </w:pPr>
      <w:r>
        <w:rPr>
          <w:bCs w:val="0"/>
          <w:sz w:val="32"/>
          <w:szCs w:val="32"/>
          <w:lang w:val="es-ES_tradnl"/>
        </w:rPr>
        <w:t>REGULAMENT LOCAL DE URBANISM</w:t>
      </w:r>
    </w:p>
    <w:p w:rsidR="00FD682A" w:rsidRDefault="00C117B4">
      <w:pPr>
        <w:pStyle w:val="Heading3"/>
        <w:tabs>
          <w:tab w:val="left" w:pos="360"/>
        </w:tabs>
        <w:ind w:left="0" w:firstLine="0"/>
        <w:jc w:val="center"/>
        <w:rPr>
          <w:bCs w:val="0"/>
          <w:sz w:val="28"/>
          <w:szCs w:val="28"/>
          <w:lang w:val="es-ES_tradnl"/>
        </w:rPr>
      </w:pPr>
      <w:r>
        <w:rPr>
          <w:bCs w:val="0"/>
          <w:sz w:val="28"/>
          <w:szCs w:val="28"/>
          <w:lang w:val="es-ES_tradnl"/>
        </w:rPr>
        <w:t>PLAN URBANISTIC ZONAL</w:t>
      </w:r>
    </w:p>
    <w:p w:rsidR="00FD682A" w:rsidRDefault="00C117B4">
      <w:pPr>
        <w:tabs>
          <w:tab w:val="left" w:pos="360"/>
        </w:tabs>
        <w:jc w:val="center"/>
        <w:rPr>
          <w:rFonts w:ascii="Arial" w:hAnsi="Arial" w:cs="Arial"/>
          <w:b/>
          <w:bCs/>
          <w:lang w:val="es-ES_tradnl"/>
        </w:rPr>
      </w:pPr>
      <w:r>
        <w:rPr>
          <w:rFonts w:ascii="Arial" w:hAnsi="Arial" w:cs="Arial"/>
          <w:b/>
          <w:bCs/>
          <w:lang w:val="es-ES_tradnl"/>
        </w:rPr>
        <w:t xml:space="preserve">RIDICARE RESTRICTIE DE CONSTRUIRE, SCHIMBARE DESTINATIE ZONA LOCUINTE MICI SI UNITATI INDUSTRIALE NEPOLUANTE IN ZONA MIXTA INSTITUTII, SERVICII SI AGREMENT </w:t>
      </w:r>
    </w:p>
    <w:p w:rsidR="00FD682A" w:rsidRDefault="00C117B4">
      <w:pPr>
        <w:tabs>
          <w:tab w:val="left" w:pos="360"/>
        </w:tabs>
        <w:jc w:val="center"/>
        <w:rPr>
          <w:rFonts w:ascii="Arial" w:hAnsi="Arial" w:cs="Arial"/>
          <w:b/>
          <w:bCs/>
          <w:lang w:val="es-ES_tradnl"/>
        </w:rPr>
      </w:pPr>
      <w:r>
        <w:rPr>
          <w:rFonts w:ascii="Arial" w:hAnsi="Arial" w:cs="Arial"/>
          <w:b/>
          <w:bCs/>
          <w:lang w:val="es-ES_tradnl"/>
        </w:rPr>
        <w:t>CONSTRUIRE CENTRU MULTIFUNCTIONAL AFERENT TUTUROR CATEGORIILOR DE VARSTA SI AMENAJARE PARCULET</w:t>
      </w:r>
    </w:p>
    <w:p w:rsidR="00FD682A" w:rsidRDefault="00FD682A">
      <w:pPr>
        <w:tabs>
          <w:tab w:val="left" w:pos="360"/>
        </w:tabs>
        <w:jc w:val="center"/>
        <w:rPr>
          <w:rFonts w:ascii="Arial" w:hAnsi="Arial" w:cs="Arial"/>
          <w:b/>
          <w:bCs/>
          <w:lang w:val="es-ES_tradnl"/>
        </w:rPr>
      </w:pPr>
    </w:p>
    <w:p w:rsidR="00FD682A" w:rsidRDefault="00C117B4">
      <w:pPr>
        <w:tabs>
          <w:tab w:val="left" w:pos="360"/>
        </w:tabs>
        <w:jc w:val="center"/>
        <w:rPr>
          <w:rFonts w:ascii="Arial" w:hAnsi="Arial" w:cs="Arial"/>
          <w:b/>
          <w:bCs/>
          <w:lang w:val="es-ES_tradnl"/>
        </w:rPr>
      </w:pPr>
      <w:r>
        <w:rPr>
          <w:rFonts w:ascii="Arial" w:hAnsi="Arial" w:cs="Arial"/>
          <w:b/>
          <w:bCs/>
          <w:lang w:val="es-ES_tradnl"/>
        </w:rPr>
        <w:t>STR</w:t>
      </w:r>
      <w:r>
        <w:rPr>
          <w:rFonts w:ascii="Arial" w:hAnsi="Arial" w:cs="Arial"/>
          <w:b/>
          <w:bCs/>
          <w:lang w:val="es-ES_tradnl"/>
        </w:rPr>
        <w:t>. RAFOV, NR. 20B,</w:t>
      </w:r>
    </w:p>
    <w:p w:rsidR="00FD682A" w:rsidRDefault="00C117B4">
      <w:pPr>
        <w:tabs>
          <w:tab w:val="left" w:pos="360"/>
        </w:tabs>
        <w:jc w:val="center"/>
        <w:rPr>
          <w:rFonts w:ascii="Arial" w:hAnsi="Arial" w:cs="Arial"/>
          <w:b/>
          <w:bCs/>
          <w:lang w:val="es-ES_tradnl"/>
        </w:rPr>
      </w:pPr>
      <w:r>
        <w:rPr>
          <w:rFonts w:ascii="Arial" w:hAnsi="Arial" w:cs="Arial"/>
          <w:b/>
          <w:bCs/>
          <w:lang w:val="es-ES_tradnl"/>
        </w:rPr>
        <w:t>MUNICIPIUL PLOIESTI</w:t>
      </w:r>
    </w:p>
    <w:p w:rsidR="00FD682A" w:rsidRDefault="00FD682A">
      <w:pPr>
        <w:rPr>
          <w:rFonts w:ascii="Arial" w:hAnsi="Arial" w:cs="Arial"/>
          <w:lang w:val="es-ES_tradnl"/>
        </w:rPr>
      </w:pPr>
    </w:p>
    <w:p w:rsidR="00FD682A" w:rsidRDefault="00FD682A">
      <w:pPr>
        <w:rPr>
          <w:rFonts w:ascii="Arial" w:hAnsi="Arial" w:cs="Arial"/>
          <w:lang w:val="es-ES_tradnl"/>
        </w:rPr>
      </w:pPr>
    </w:p>
    <w:p w:rsidR="00FD682A" w:rsidRDefault="00C117B4">
      <w:pPr>
        <w:spacing w:before="240" w:after="240"/>
        <w:ind w:left="567"/>
        <w:rPr>
          <w:rFonts w:ascii="Arial" w:hAnsi="Arial" w:cs="Arial"/>
          <w:b/>
        </w:rPr>
      </w:pPr>
      <w:r>
        <w:rPr>
          <w:rFonts w:ascii="Arial" w:hAnsi="Arial" w:cs="Arial"/>
          <w:b/>
        </w:rPr>
        <w:t>I. PRESCRIPTII GENERALE</w:t>
      </w:r>
    </w:p>
    <w:p w:rsidR="00FD682A" w:rsidRDefault="00C117B4">
      <w:pPr>
        <w:ind w:left="426"/>
        <w:rPr>
          <w:rFonts w:ascii="Arial" w:hAnsi="Arial" w:cs="Arial"/>
          <w:sz w:val="22"/>
          <w:szCs w:val="22"/>
          <w:u w:val="single"/>
        </w:rPr>
      </w:pPr>
      <w:r>
        <w:rPr>
          <w:rFonts w:ascii="Arial" w:hAnsi="Arial" w:cs="Arial"/>
          <w:sz w:val="22"/>
          <w:szCs w:val="22"/>
        </w:rPr>
        <w:t xml:space="preserve">a. </w:t>
      </w:r>
      <w:r>
        <w:rPr>
          <w:rFonts w:ascii="Arial" w:hAnsi="Arial" w:cs="Arial"/>
          <w:sz w:val="22"/>
          <w:szCs w:val="22"/>
          <w:u w:val="single"/>
        </w:rPr>
        <w:t xml:space="preserve">Rolul regulamentului Local de Urbanism </w:t>
      </w:r>
    </w:p>
    <w:p w:rsidR="00FD682A" w:rsidRDefault="00C117B4">
      <w:pPr>
        <w:ind w:left="426"/>
        <w:rPr>
          <w:rFonts w:ascii="Arial" w:hAnsi="Arial" w:cs="Arial"/>
          <w:sz w:val="22"/>
          <w:szCs w:val="22"/>
        </w:rPr>
      </w:pPr>
      <w:r>
        <w:rPr>
          <w:rFonts w:ascii="Arial" w:hAnsi="Arial" w:cs="Arial"/>
          <w:sz w:val="22"/>
          <w:szCs w:val="22"/>
        </w:rPr>
        <w:t xml:space="preserve">Regulamentul local de urbanism este o documentatie cu caracter de reglementare care cuprinde prevederi referitoare la modul de utilizare a terenului </w:t>
      </w:r>
      <w:r>
        <w:rPr>
          <w:rFonts w:ascii="Arial" w:hAnsi="Arial" w:cs="Arial"/>
          <w:sz w:val="22"/>
          <w:szCs w:val="22"/>
        </w:rPr>
        <w:t>si de amplasare a constructiilor pe terenul aferent Planului Urbanistic Zonal “Ridicare restrictie de construire, schimbare destinatie zona locuinte mici si unitati industriale nepoluante in zona mixta institutii, servicii si agrement – construire centru m</w:t>
      </w:r>
      <w:r>
        <w:rPr>
          <w:rFonts w:ascii="Arial" w:hAnsi="Arial" w:cs="Arial"/>
          <w:sz w:val="22"/>
          <w:szCs w:val="22"/>
        </w:rPr>
        <w:t>ultifunctional aferent tuturor categoriilor de vrasta si amenajare parculet”  din Municipiul Ploiesti, str. Rafov, nr. 20B, in suprafata de 4.702mp.</w:t>
      </w:r>
    </w:p>
    <w:p w:rsidR="00FD682A" w:rsidRDefault="00C117B4">
      <w:pPr>
        <w:ind w:left="426"/>
        <w:rPr>
          <w:rFonts w:ascii="Arial" w:hAnsi="Arial" w:cs="Arial"/>
          <w:sz w:val="22"/>
          <w:szCs w:val="22"/>
        </w:rPr>
      </w:pPr>
      <w:r>
        <w:rPr>
          <w:rFonts w:ascii="Arial" w:hAnsi="Arial" w:cs="Arial"/>
          <w:sz w:val="22"/>
          <w:szCs w:val="22"/>
        </w:rPr>
        <w:t>Normele cuprinse in prezentul Regulament sunt obligatorii la autorizarea executarii constructiilor in limit</w:t>
      </w:r>
      <w:r>
        <w:rPr>
          <w:rFonts w:ascii="Arial" w:hAnsi="Arial" w:cs="Arial"/>
          <w:sz w:val="22"/>
          <w:szCs w:val="22"/>
        </w:rPr>
        <w:t>ele terenului analizat prin PUZ.</w:t>
      </w:r>
    </w:p>
    <w:p w:rsidR="00FD682A" w:rsidRDefault="00C117B4">
      <w:pPr>
        <w:ind w:left="426"/>
        <w:rPr>
          <w:rFonts w:ascii="Arial" w:hAnsi="Arial" w:cs="Arial"/>
          <w:sz w:val="22"/>
          <w:szCs w:val="22"/>
        </w:rPr>
      </w:pPr>
      <w:r>
        <w:rPr>
          <w:rFonts w:ascii="Arial" w:hAnsi="Arial" w:cs="Arial"/>
          <w:sz w:val="22"/>
          <w:szCs w:val="22"/>
        </w:rPr>
        <w:t>Regulamentul Local de Urbanism constituie act de autoritate al administratiei locale si se aproba impreuna cu Planul Urbanistic Zonal in conformitate cu prevederile legii nr. 350/ 2001, Legea Amenajarii Teritoriului si Urba</w:t>
      </w:r>
      <w:r>
        <w:rPr>
          <w:rFonts w:ascii="Arial" w:hAnsi="Arial" w:cs="Arial"/>
          <w:sz w:val="22"/>
          <w:szCs w:val="22"/>
        </w:rPr>
        <w:t>nismului.</w:t>
      </w:r>
    </w:p>
    <w:p w:rsidR="00FD682A" w:rsidRDefault="00C117B4">
      <w:pPr>
        <w:spacing w:before="240"/>
        <w:ind w:left="426"/>
        <w:rPr>
          <w:rFonts w:ascii="Arial" w:hAnsi="Arial" w:cs="Arial"/>
          <w:sz w:val="22"/>
          <w:szCs w:val="22"/>
          <w:u w:val="single"/>
        </w:rPr>
      </w:pPr>
      <w:r>
        <w:rPr>
          <w:rFonts w:ascii="Arial" w:hAnsi="Arial" w:cs="Arial"/>
          <w:sz w:val="22"/>
          <w:szCs w:val="22"/>
        </w:rPr>
        <w:t>b.</w:t>
      </w:r>
      <w:r>
        <w:rPr>
          <w:rFonts w:ascii="Arial" w:hAnsi="Arial" w:cs="Arial"/>
          <w:sz w:val="22"/>
          <w:szCs w:val="22"/>
          <w:u w:val="single"/>
        </w:rPr>
        <w:t>Baza legala a elaborarii</w:t>
      </w:r>
    </w:p>
    <w:p w:rsidR="00FD682A" w:rsidRDefault="00C117B4">
      <w:pPr>
        <w:ind w:left="426"/>
        <w:rPr>
          <w:rFonts w:ascii="Arial" w:hAnsi="Arial" w:cs="Arial"/>
          <w:sz w:val="22"/>
          <w:szCs w:val="22"/>
        </w:rPr>
      </w:pPr>
      <w:r>
        <w:rPr>
          <w:rFonts w:ascii="Arial" w:hAnsi="Arial" w:cs="Arial"/>
          <w:sz w:val="22"/>
          <w:szCs w:val="22"/>
        </w:rPr>
        <w:t xml:space="preserve">- Ordonanța de urgență  nr 7 din 2 februarie 2011 pentru modificarea si completarea Legii 350/2001 privind amenajarea teritoriului si urbanismul publicata in M. Of. nr. 111/11februarie </w:t>
      </w:r>
    </w:p>
    <w:p w:rsidR="00FD682A" w:rsidRDefault="00C117B4">
      <w:pPr>
        <w:ind w:left="426"/>
        <w:rPr>
          <w:rFonts w:ascii="Arial" w:hAnsi="Arial" w:cs="Arial"/>
          <w:sz w:val="22"/>
          <w:szCs w:val="22"/>
        </w:rPr>
      </w:pPr>
      <w:r>
        <w:rPr>
          <w:rFonts w:ascii="Arial" w:hAnsi="Arial" w:cs="Arial"/>
          <w:sz w:val="22"/>
          <w:szCs w:val="22"/>
        </w:rPr>
        <w:t xml:space="preserve">- Legea 262/2009 privind aprobarea O.U.G. 214/2008 pentru modificarea si completarea Legii nr 50/1991 privind autorizarea lucrărilor de construcție; Legea nr. 453/2001 care modifică şi completează Legea nr. 50/1991; </w:t>
      </w:r>
    </w:p>
    <w:p w:rsidR="00FD682A" w:rsidRDefault="00C117B4">
      <w:pPr>
        <w:ind w:left="426"/>
        <w:rPr>
          <w:rFonts w:ascii="Arial" w:hAnsi="Arial" w:cs="Arial"/>
          <w:sz w:val="22"/>
          <w:szCs w:val="22"/>
        </w:rPr>
      </w:pPr>
      <w:r>
        <w:rPr>
          <w:rFonts w:ascii="Arial" w:hAnsi="Arial" w:cs="Arial"/>
          <w:sz w:val="22"/>
          <w:szCs w:val="22"/>
        </w:rPr>
        <w:t>- Ordin nr. 176/N//16 privind “Metodolo</w:t>
      </w:r>
      <w:r>
        <w:rPr>
          <w:rFonts w:ascii="Arial" w:hAnsi="Arial" w:cs="Arial"/>
          <w:sz w:val="22"/>
          <w:szCs w:val="22"/>
        </w:rPr>
        <w:t xml:space="preserve">gia de elaborare şi conţinutul-cadru al planului urbanistic zonal" Indicativ GM-010-2000 august 2000 al M.L.P.A.T. </w:t>
      </w:r>
    </w:p>
    <w:p w:rsidR="00FD682A" w:rsidRDefault="00C117B4">
      <w:pPr>
        <w:ind w:left="426"/>
        <w:rPr>
          <w:rFonts w:ascii="Arial" w:hAnsi="Arial" w:cs="Arial"/>
          <w:sz w:val="22"/>
          <w:szCs w:val="22"/>
        </w:rPr>
      </w:pPr>
      <w:r>
        <w:rPr>
          <w:rFonts w:ascii="Arial" w:hAnsi="Arial" w:cs="Arial"/>
          <w:sz w:val="22"/>
          <w:szCs w:val="22"/>
        </w:rPr>
        <w:t xml:space="preserve">- Legea nr. 350/2001 privind amenajarea teritoriului şi urbanismul; </w:t>
      </w:r>
    </w:p>
    <w:p w:rsidR="00FD682A" w:rsidRDefault="00C117B4">
      <w:pPr>
        <w:ind w:left="426"/>
        <w:rPr>
          <w:rFonts w:ascii="Arial" w:hAnsi="Arial" w:cs="Arial"/>
          <w:sz w:val="22"/>
          <w:szCs w:val="22"/>
        </w:rPr>
      </w:pPr>
      <w:r>
        <w:rPr>
          <w:rFonts w:ascii="Arial" w:hAnsi="Arial" w:cs="Arial"/>
          <w:sz w:val="22"/>
          <w:szCs w:val="22"/>
        </w:rPr>
        <w:t>- Legea nr. 50/1991 (republicată) privind autorizarea executării constr</w:t>
      </w:r>
      <w:r>
        <w:rPr>
          <w:rFonts w:ascii="Arial" w:hAnsi="Arial" w:cs="Arial"/>
          <w:sz w:val="22"/>
          <w:szCs w:val="22"/>
        </w:rPr>
        <w:t xml:space="preserve">ucţiilor şi unele măsuri pentru realizarea locuinţelor; </w:t>
      </w:r>
    </w:p>
    <w:p w:rsidR="00FD682A" w:rsidRDefault="00C117B4">
      <w:pPr>
        <w:ind w:left="426"/>
        <w:rPr>
          <w:rFonts w:ascii="Arial" w:hAnsi="Arial" w:cs="Arial"/>
          <w:sz w:val="22"/>
          <w:szCs w:val="22"/>
        </w:rPr>
      </w:pPr>
      <w:r>
        <w:rPr>
          <w:rFonts w:ascii="Arial" w:hAnsi="Arial" w:cs="Arial"/>
          <w:sz w:val="22"/>
          <w:szCs w:val="22"/>
        </w:rPr>
        <w:t xml:space="preserve">- Legea privind calitatea în construcţii (nr. 10/1995); </w:t>
      </w:r>
    </w:p>
    <w:p w:rsidR="00FD682A" w:rsidRDefault="00C117B4">
      <w:pPr>
        <w:ind w:left="426"/>
        <w:rPr>
          <w:rFonts w:ascii="Arial" w:hAnsi="Arial" w:cs="Arial"/>
          <w:sz w:val="22"/>
          <w:szCs w:val="22"/>
        </w:rPr>
      </w:pPr>
      <w:r>
        <w:rPr>
          <w:rFonts w:ascii="Arial" w:hAnsi="Arial" w:cs="Arial"/>
          <w:sz w:val="22"/>
          <w:szCs w:val="22"/>
        </w:rPr>
        <w:t xml:space="preserve">- H.G.R. nr. 525/1996 modificat, pentru aprobarea Regulamentului General de Urbanism; </w:t>
      </w:r>
    </w:p>
    <w:p w:rsidR="00FD682A" w:rsidRDefault="00C117B4">
      <w:pPr>
        <w:ind w:left="426"/>
        <w:rPr>
          <w:rFonts w:ascii="Arial" w:hAnsi="Arial" w:cs="Arial"/>
          <w:sz w:val="22"/>
          <w:szCs w:val="22"/>
        </w:rPr>
      </w:pPr>
      <w:r>
        <w:rPr>
          <w:rFonts w:ascii="Arial" w:hAnsi="Arial" w:cs="Arial"/>
          <w:sz w:val="22"/>
          <w:szCs w:val="22"/>
        </w:rPr>
        <w:t>- H.G.R. nr. 855/2001 privind modificarea Hotărârii Guv</w:t>
      </w:r>
      <w:r>
        <w:rPr>
          <w:rFonts w:ascii="Arial" w:hAnsi="Arial" w:cs="Arial"/>
          <w:sz w:val="22"/>
          <w:szCs w:val="22"/>
        </w:rPr>
        <w:t>ernului nr. 525/1996;</w:t>
      </w:r>
    </w:p>
    <w:p w:rsidR="00FD682A" w:rsidRDefault="00C117B4">
      <w:pPr>
        <w:ind w:left="426"/>
        <w:rPr>
          <w:rFonts w:ascii="Arial" w:hAnsi="Arial" w:cs="Arial"/>
          <w:sz w:val="22"/>
          <w:szCs w:val="22"/>
        </w:rPr>
      </w:pPr>
      <w:r>
        <w:rPr>
          <w:rFonts w:ascii="Arial" w:hAnsi="Arial" w:cs="Arial"/>
          <w:sz w:val="22"/>
          <w:szCs w:val="22"/>
        </w:rPr>
        <w:t>- Codul Civil actualizat 2011.</w:t>
      </w:r>
    </w:p>
    <w:p w:rsidR="00FD682A" w:rsidRDefault="00C117B4">
      <w:pPr>
        <w:spacing w:before="240"/>
        <w:ind w:left="426"/>
        <w:rPr>
          <w:rFonts w:ascii="Arial" w:hAnsi="Arial" w:cs="Arial"/>
          <w:sz w:val="22"/>
          <w:szCs w:val="22"/>
        </w:rPr>
      </w:pPr>
      <w:r>
        <w:rPr>
          <w:rFonts w:ascii="Arial" w:hAnsi="Arial" w:cs="Arial"/>
          <w:sz w:val="22"/>
          <w:szCs w:val="22"/>
        </w:rPr>
        <w:t xml:space="preserve">c. </w:t>
      </w:r>
      <w:r>
        <w:rPr>
          <w:rFonts w:ascii="Arial" w:hAnsi="Arial" w:cs="Arial"/>
          <w:sz w:val="22"/>
          <w:szCs w:val="22"/>
          <w:u w:val="single"/>
        </w:rPr>
        <w:t>Domeniul de aplicare al Regulamentului Local de Urbanism</w:t>
      </w:r>
    </w:p>
    <w:p w:rsidR="00FD682A" w:rsidRDefault="00C117B4">
      <w:pPr>
        <w:ind w:left="426"/>
        <w:rPr>
          <w:rFonts w:ascii="Arial" w:hAnsi="Arial" w:cs="Arial"/>
          <w:sz w:val="22"/>
          <w:szCs w:val="22"/>
        </w:rPr>
      </w:pPr>
      <w:r>
        <w:rPr>
          <w:rFonts w:ascii="Arial" w:hAnsi="Arial" w:cs="Arial"/>
          <w:sz w:val="22"/>
          <w:szCs w:val="22"/>
        </w:rPr>
        <w:t>Prevederile cuprinse in prezentul Regulament Local de Urbanism se aplica pentru terenul ce a generat PUZ.</w:t>
      </w:r>
    </w:p>
    <w:p w:rsidR="00FD682A" w:rsidRDefault="00C117B4">
      <w:pPr>
        <w:ind w:left="426"/>
        <w:rPr>
          <w:rFonts w:ascii="Arial" w:hAnsi="Arial" w:cs="Arial"/>
          <w:sz w:val="22"/>
          <w:szCs w:val="22"/>
        </w:rPr>
      </w:pPr>
      <w:r>
        <w:rPr>
          <w:rFonts w:ascii="Arial" w:hAnsi="Arial" w:cs="Arial"/>
          <w:sz w:val="22"/>
          <w:szCs w:val="22"/>
        </w:rPr>
        <w:t xml:space="preserve">Conform Municipiul Ploiesti, aprobat </w:t>
      </w:r>
      <w:r>
        <w:rPr>
          <w:rFonts w:ascii="Arial" w:hAnsi="Arial" w:cs="Arial"/>
          <w:sz w:val="22"/>
          <w:szCs w:val="22"/>
        </w:rPr>
        <w:t xml:space="preserve">prin HCL nr. 209/1999 si prelungit prin HCL nr. 382/2009, imobilul este situat in UTR – S11 – POT 50%, CUT 1,5 avand destinatia - zona mixta: zona locuinte mici si unitati industriale nepoluante, si este situat in zona cu interdictie de construire pana la </w:t>
      </w:r>
      <w:r>
        <w:rPr>
          <w:rFonts w:ascii="Arial" w:hAnsi="Arial" w:cs="Arial"/>
          <w:sz w:val="22"/>
          <w:szCs w:val="22"/>
        </w:rPr>
        <w:t>elaborare PUD/PUZ.</w:t>
      </w:r>
    </w:p>
    <w:p w:rsidR="00FD682A" w:rsidRDefault="00C117B4">
      <w:pPr>
        <w:ind w:left="426"/>
        <w:rPr>
          <w:rFonts w:ascii="Arial" w:hAnsi="Arial" w:cs="Arial"/>
          <w:sz w:val="22"/>
          <w:szCs w:val="22"/>
        </w:rPr>
      </w:pPr>
      <w:r>
        <w:rPr>
          <w:rFonts w:ascii="Arial" w:hAnsi="Arial" w:cs="Arial"/>
          <w:sz w:val="22"/>
          <w:szCs w:val="22"/>
        </w:rPr>
        <w:t xml:space="preserve">Conform PUG Municipiul Ploiesti aprobat si a Regulamentului de Urbanism aferent, se va avea in vedere pastrarea integritatii mediului si protejarea patrimoniului natural si construit, depistarea si </w:t>
      </w:r>
    </w:p>
    <w:p w:rsidR="00FD682A" w:rsidRDefault="00C117B4">
      <w:pPr>
        <w:ind w:left="426"/>
        <w:rPr>
          <w:rFonts w:ascii="Arial" w:hAnsi="Arial" w:cs="Arial"/>
          <w:sz w:val="22"/>
          <w:szCs w:val="22"/>
          <w:lang w:val="fr-FR"/>
        </w:rPr>
      </w:pPr>
      <w:r>
        <w:rPr>
          <w:rFonts w:ascii="Arial" w:hAnsi="Arial" w:cs="Arial"/>
          <w:sz w:val="22"/>
          <w:szCs w:val="22"/>
          <w:lang w:val="fr-FR"/>
        </w:rPr>
        <w:t>diminuarea surselor de poluare in scop</w:t>
      </w:r>
      <w:r>
        <w:rPr>
          <w:rFonts w:ascii="Arial" w:hAnsi="Arial" w:cs="Arial"/>
          <w:sz w:val="22"/>
          <w:szCs w:val="22"/>
          <w:lang w:val="fr-FR"/>
        </w:rPr>
        <w:t>ul imbunatatirii factorilor de mediu, protejarea zonelor cu valoare arheologica, ambientala, peisagistica, ecologica si sanitara</w:t>
      </w:r>
    </w:p>
    <w:p w:rsidR="00FD682A" w:rsidRDefault="00C117B4">
      <w:pPr>
        <w:spacing w:before="240" w:after="240"/>
        <w:ind w:left="567"/>
        <w:rPr>
          <w:rFonts w:ascii="Arial" w:hAnsi="Arial" w:cs="Arial"/>
          <w:b/>
        </w:rPr>
      </w:pPr>
      <w:r>
        <w:rPr>
          <w:rFonts w:ascii="Arial" w:hAnsi="Arial" w:cs="Arial"/>
          <w:b/>
        </w:rPr>
        <w:t>II. ZONIFICARE FUNCTIONALA</w:t>
      </w:r>
    </w:p>
    <w:p w:rsidR="00FD682A" w:rsidRDefault="00C117B4">
      <w:pPr>
        <w:ind w:left="426"/>
        <w:rPr>
          <w:rFonts w:ascii="Arial" w:hAnsi="Arial" w:cs="Arial"/>
          <w:b/>
          <w:sz w:val="22"/>
          <w:szCs w:val="22"/>
        </w:rPr>
      </w:pPr>
      <w:r>
        <w:rPr>
          <w:rFonts w:ascii="Arial" w:hAnsi="Arial" w:cs="Arial"/>
          <w:sz w:val="22"/>
          <w:szCs w:val="22"/>
        </w:rPr>
        <w:t>Pentru terenul ce a generat aceasta documentatie, se propune constituirea unui nou UTR - S-11a, cu u</w:t>
      </w:r>
      <w:r>
        <w:rPr>
          <w:rFonts w:ascii="Arial" w:hAnsi="Arial" w:cs="Arial"/>
          <w:sz w:val="22"/>
          <w:szCs w:val="22"/>
        </w:rPr>
        <w:t xml:space="preserve">rmatoarea zona functionala: </w:t>
      </w:r>
      <w:r>
        <w:rPr>
          <w:rFonts w:ascii="Arial" w:hAnsi="Arial" w:cs="Arial"/>
          <w:b/>
          <w:sz w:val="22"/>
          <w:szCs w:val="22"/>
        </w:rPr>
        <w:t>zona mixta IS/Agr – institutii si servicii de interes general si agrement.</w:t>
      </w:r>
    </w:p>
    <w:p w:rsidR="00FD682A" w:rsidRDefault="00C117B4">
      <w:pPr>
        <w:spacing w:before="240" w:after="240"/>
        <w:ind w:left="567"/>
        <w:rPr>
          <w:rFonts w:ascii="Arial" w:hAnsi="Arial" w:cs="Arial"/>
          <w:b/>
          <w:sz w:val="22"/>
          <w:szCs w:val="22"/>
        </w:rPr>
      </w:pPr>
      <w:r>
        <w:rPr>
          <w:rFonts w:ascii="Arial" w:hAnsi="Arial" w:cs="Arial"/>
          <w:b/>
        </w:rPr>
        <w:t>III. UTILIZARE FUNCTIONALA</w:t>
      </w:r>
    </w:p>
    <w:p w:rsidR="00FD682A" w:rsidRDefault="00C117B4">
      <w:pPr>
        <w:ind w:left="426"/>
        <w:jc w:val="both"/>
        <w:rPr>
          <w:rFonts w:ascii="Arial" w:hAnsi="Arial" w:cs="Arial"/>
          <w:sz w:val="22"/>
          <w:szCs w:val="22"/>
        </w:rPr>
      </w:pPr>
      <w:r>
        <w:rPr>
          <w:rFonts w:ascii="Arial" w:hAnsi="Arial" w:cs="Arial"/>
          <w:sz w:val="22"/>
          <w:szCs w:val="22"/>
          <w:u w:val="single"/>
        </w:rPr>
        <w:t>Functiunea dominanta</w:t>
      </w:r>
      <w:r>
        <w:rPr>
          <w:rFonts w:ascii="Arial" w:hAnsi="Arial" w:cs="Arial"/>
          <w:sz w:val="22"/>
          <w:szCs w:val="22"/>
        </w:rPr>
        <w:t>: institutii si servicii de interes general cu functiuni complexe, compusa din: institutii publice de inte</w:t>
      </w:r>
      <w:r>
        <w:rPr>
          <w:rFonts w:ascii="Arial" w:hAnsi="Arial" w:cs="Arial"/>
          <w:sz w:val="22"/>
          <w:szCs w:val="22"/>
        </w:rPr>
        <w:t>res general, cu regim mixt de inaltime; institutii publice aferente zonelor de locuit.</w:t>
      </w:r>
    </w:p>
    <w:p w:rsidR="00FD682A" w:rsidRDefault="00C117B4">
      <w:pPr>
        <w:ind w:left="426"/>
        <w:jc w:val="both"/>
        <w:rPr>
          <w:rFonts w:ascii="Arial" w:hAnsi="Arial" w:cs="Arial"/>
          <w:sz w:val="22"/>
          <w:szCs w:val="22"/>
        </w:rPr>
      </w:pPr>
      <w:r>
        <w:rPr>
          <w:rFonts w:ascii="Arial" w:hAnsi="Arial" w:cs="Arial"/>
          <w:sz w:val="22"/>
          <w:szCs w:val="22"/>
          <w:u w:val="single"/>
        </w:rPr>
        <w:t>Functiuni complementare</w:t>
      </w:r>
      <w:r>
        <w:rPr>
          <w:rFonts w:ascii="Arial" w:hAnsi="Arial" w:cs="Arial"/>
          <w:sz w:val="22"/>
          <w:szCs w:val="22"/>
        </w:rPr>
        <w:t xml:space="preserve">: activitati productive nepoluante, cai de circulatie, spatii verzi, scuaruri </w:t>
      </w:r>
    </w:p>
    <w:p w:rsidR="00FD682A" w:rsidRDefault="00FD682A">
      <w:pPr>
        <w:ind w:left="426"/>
        <w:jc w:val="both"/>
        <w:rPr>
          <w:rFonts w:ascii="Arial" w:hAnsi="Arial" w:cs="Arial"/>
          <w:sz w:val="22"/>
          <w:szCs w:val="22"/>
        </w:rPr>
      </w:pPr>
    </w:p>
    <w:p w:rsidR="00FD682A" w:rsidRDefault="00C117B4">
      <w:pPr>
        <w:ind w:firstLine="426"/>
        <w:jc w:val="both"/>
        <w:rPr>
          <w:rFonts w:ascii="Arial" w:hAnsi="Arial" w:cs="Arial"/>
          <w:sz w:val="22"/>
          <w:szCs w:val="22"/>
          <w:u w:val="single"/>
        </w:rPr>
      </w:pPr>
      <w:r>
        <w:rPr>
          <w:rFonts w:ascii="Arial" w:hAnsi="Arial" w:cs="Arial"/>
          <w:sz w:val="22"/>
          <w:szCs w:val="22"/>
        </w:rPr>
        <w:t>a.</w:t>
      </w:r>
      <w:r>
        <w:rPr>
          <w:rFonts w:ascii="Arial" w:hAnsi="Arial" w:cs="Arial"/>
          <w:sz w:val="22"/>
          <w:szCs w:val="22"/>
          <w:u w:val="single"/>
        </w:rPr>
        <w:t>Utilizari admise</w:t>
      </w:r>
      <w:r>
        <w:rPr>
          <w:rFonts w:ascii="Arial" w:hAnsi="Arial" w:cs="Arial"/>
          <w:sz w:val="22"/>
          <w:szCs w:val="22"/>
        </w:rPr>
        <w:t>:</w:t>
      </w:r>
    </w:p>
    <w:p w:rsidR="00FD682A" w:rsidRDefault="00C117B4">
      <w:pPr>
        <w:ind w:left="426"/>
        <w:jc w:val="both"/>
        <w:rPr>
          <w:rFonts w:ascii="Arial" w:hAnsi="Arial" w:cs="Arial"/>
          <w:sz w:val="22"/>
          <w:szCs w:val="22"/>
        </w:rPr>
      </w:pPr>
      <w:r>
        <w:rPr>
          <w:rFonts w:ascii="Arial" w:hAnsi="Arial" w:cs="Arial"/>
          <w:sz w:val="22"/>
          <w:szCs w:val="22"/>
        </w:rPr>
        <w:t>- construire centru multifunctional de zi pent</w:t>
      </w:r>
      <w:r>
        <w:rPr>
          <w:rFonts w:ascii="Arial" w:hAnsi="Arial" w:cs="Arial"/>
          <w:sz w:val="22"/>
          <w:szCs w:val="22"/>
        </w:rPr>
        <w:t xml:space="preserve">ru toate categoriile de varsta, </w:t>
      </w:r>
    </w:p>
    <w:p w:rsidR="00FD682A" w:rsidRDefault="00C117B4">
      <w:pPr>
        <w:ind w:left="426"/>
        <w:jc w:val="both"/>
        <w:rPr>
          <w:rFonts w:ascii="Arial" w:hAnsi="Arial" w:cs="Arial"/>
          <w:sz w:val="22"/>
          <w:szCs w:val="22"/>
        </w:rPr>
      </w:pPr>
      <w:r>
        <w:rPr>
          <w:rFonts w:ascii="Arial" w:hAnsi="Arial" w:cs="Arial"/>
          <w:sz w:val="22"/>
          <w:szCs w:val="22"/>
        </w:rPr>
        <w:t>- amenajare parculet, locuri de joaca pentru copii, mobilier urban, amenajari pentru sport, joc, odihna, recreere, constructii pentru expozitii, activitati culturale (spatii pentru spectacole si biblioteci in aer liber, pav</w:t>
      </w:r>
      <w:r>
        <w:rPr>
          <w:rFonts w:ascii="Arial" w:hAnsi="Arial" w:cs="Arial"/>
          <w:sz w:val="22"/>
          <w:szCs w:val="22"/>
        </w:rPr>
        <w:t>ilioane cu utilizare flexibila sau cu diferite tematici), etc.</w:t>
      </w:r>
    </w:p>
    <w:p w:rsidR="00FD682A" w:rsidRDefault="00C117B4">
      <w:pPr>
        <w:ind w:left="426"/>
        <w:jc w:val="both"/>
        <w:rPr>
          <w:rFonts w:ascii="Arial" w:hAnsi="Arial" w:cs="Arial"/>
          <w:sz w:val="22"/>
          <w:szCs w:val="22"/>
        </w:rPr>
      </w:pPr>
      <w:r>
        <w:rPr>
          <w:rFonts w:ascii="Arial" w:hAnsi="Arial" w:cs="Arial"/>
          <w:sz w:val="22"/>
          <w:szCs w:val="22"/>
        </w:rPr>
        <w:t>- cai de acces carosabile, pietonale, parcaje, spatii plantate</w:t>
      </w:r>
    </w:p>
    <w:p w:rsidR="00FD682A" w:rsidRDefault="00FD682A">
      <w:pPr>
        <w:jc w:val="both"/>
        <w:rPr>
          <w:rFonts w:ascii="Arial" w:hAnsi="Arial" w:cs="Arial"/>
          <w:sz w:val="22"/>
          <w:szCs w:val="22"/>
        </w:rPr>
      </w:pPr>
    </w:p>
    <w:p w:rsidR="00FD682A" w:rsidRDefault="00C117B4">
      <w:pPr>
        <w:ind w:firstLine="426"/>
        <w:jc w:val="both"/>
        <w:rPr>
          <w:rFonts w:ascii="Arial" w:hAnsi="Arial" w:cs="Arial"/>
          <w:sz w:val="22"/>
          <w:szCs w:val="22"/>
          <w:u w:val="single"/>
        </w:rPr>
      </w:pPr>
      <w:r>
        <w:rPr>
          <w:rFonts w:ascii="Arial" w:hAnsi="Arial" w:cs="Arial"/>
          <w:sz w:val="22"/>
          <w:szCs w:val="22"/>
        </w:rPr>
        <w:t>b.</w:t>
      </w:r>
      <w:r>
        <w:rPr>
          <w:rFonts w:ascii="Arial" w:hAnsi="Arial" w:cs="Arial"/>
          <w:sz w:val="22"/>
          <w:szCs w:val="22"/>
          <w:u w:val="single"/>
        </w:rPr>
        <w:t>Utilizari admise cu conditionari</w:t>
      </w:r>
      <w:r>
        <w:rPr>
          <w:rFonts w:ascii="Arial" w:hAnsi="Arial" w:cs="Arial"/>
          <w:sz w:val="22"/>
          <w:szCs w:val="22"/>
        </w:rPr>
        <w:t>:</w:t>
      </w:r>
    </w:p>
    <w:p w:rsidR="00FD682A" w:rsidRDefault="00C117B4">
      <w:pPr>
        <w:ind w:left="426"/>
        <w:jc w:val="both"/>
        <w:rPr>
          <w:rFonts w:ascii="Arial" w:hAnsi="Arial" w:cs="Arial"/>
          <w:sz w:val="22"/>
          <w:szCs w:val="22"/>
        </w:rPr>
      </w:pPr>
      <w:r>
        <w:rPr>
          <w:rFonts w:ascii="Arial" w:hAnsi="Arial" w:cs="Arial"/>
          <w:sz w:val="22"/>
          <w:szCs w:val="22"/>
        </w:rPr>
        <w:t xml:space="preserve">- comert, alimentatie publica si servicii conexe functiunii propuse cu urmatoarele conditii: </w:t>
      </w:r>
      <w:r>
        <w:rPr>
          <w:rFonts w:ascii="Arial" w:hAnsi="Arial" w:cs="Arial"/>
          <w:sz w:val="22"/>
          <w:szCs w:val="22"/>
        </w:rPr>
        <w:t>sa se adreseze preponderent utilizatorilor zonei; profilul si anvergura activitatilor sa fie in concordanta cu nevoile generate de utilizarile admise; sa se desfasoare ca activitati complementare functiunii propuse;</w:t>
      </w:r>
    </w:p>
    <w:p w:rsidR="00FD682A" w:rsidRDefault="00C117B4">
      <w:pPr>
        <w:ind w:left="426"/>
        <w:jc w:val="both"/>
        <w:rPr>
          <w:rFonts w:ascii="Arial" w:hAnsi="Arial" w:cs="Arial"/>
          <w:sz w:val="22"/>
          <w:szCs w:val="22"/>
        </w:rPr>
      </w:pPr>
      <w:r>
        <w:rPr>
          <w:rFonts w:ascii="Arial" w:hAnsi="Arial" w:cs="Arial"/>
          <w:sz w:val="22"/>
          <w:szCs w:val="22"/>
        </w:rPr>
        <w:t>- mijloace de publicitate cu conditia re</w:t>
      </w:r>
      <w:r>
        <w:rPr>
          <w:rFonts w:ascii="Arial" w:hAnsi="Arial" w:cs="Arial"/>
          <w:sz w:val="22"/>
          <w:szCs w:val="22"/>
        </w:rPr>
        <w:t>spectarii legislatiei, regulamentelor si normativelor in vigoare privind amplasarea mijloacelor de publicitate;</w:t>
      </w:r>
    </w:p>
    <w:p w:rsidR="00FD682A" w:rsidRDefault="00FD682A">
      <w:pPr>
        <w:ind w:left="426"/>
        <w:jc w:val="both"/>
        <w:rPr>
          <w:rFonts w:ascii="Arial" w:hAnsi="Arial" w:cs="Arial"/>
          <w:sz w:val="22"/>
          <w:szCs w:val="22"/>
        </w:rPr>
      </w:pPr>
    </w:p>
    <w:p w:rsidR="00FD682A" w:rsidRDefault="00C117B4">
      <w:pPr>
        <w:ind w:firstLine="426"/>
        <w:jc w:val="both"/>
        <w:rPr>
          <w:rFonts w:ascii="Arial" w:hAnsi="Arial" w:cs="Arial"/>
          <w:sz w:val="22"/>
          <w:szCs w:val="22"/>
          <w:u w:val="single"/>
        </w:rPr>
      </w:pPr>
      <w:r>
        <w:rPr>
          <w:rFonts w:ascii="Arial" w:hAnsi="Arial" w:cs="Arial"/>
          <w:sz w:val="22"/>
          <w:szCs w:val="22"/>
        </w:rPr>
        <w:t>c.</w:t>
      </w:r>
      <w:r>
        <w:rPr>
          <w:rFonts w:ascii="Arial" w:hAnsi="Arial" w:cs="Arial"/>
          <w:sz w:val="22"/>
          <w:szCs w:val="22"/>
          <w:u w:val="single"/>
        </w:rPr>
        <w:t>Utilizari interzise</w:t>
      </w:r>
      <w:r>
        <w:rPr>
          <w:rFonts w:ascii="Arial" w:hAnsi="Arial" w:cs="Arial"/>
          <w:sz w:val="22"/>
          <w:szCs w:val="22"/>
        </w:rPr>
        <w:t xml:space="preserve">: </w:t>
      </w:r>
    </w:p>
    <w:p w:rsidR="00FD682A" w:rsidRDefault="00C117B4">
      <w:pPr>
        <w:ind w:left="491"/>
        <w:jc w:val="both"/>
        <w:rPr>
          <w:rFonts w:ascii="Arial" w:hAnsi="Arial" w:cs="Arial"/>
          <w:sz w:val="22"/>
          <w:szCs w:val="22"/>
          <w:u w:val="single"/>
        </w:rPr>
      </w:pPr>
      <w:r>
        <w:rPr>
          <w:rFonts w:ascii="Arial" w:hAnsi="Arial" w:cs="Arial"/>
          <w:sz w:val="22"/>
          <w:szCs w:val="22"/>
        </w:rPr>
        <w:t>-orice unitati economice poluante si care genereaza trafic intens; constructii pe parcele care nu indeplinesc conditiil</w:t>
      </w:r>
      <w:r>
        <w:rPr>
          <w:rFonts w:ascii="Arial" w:hAnsi="Arial" w:cs="Arial"/>
          <w:sz w:val="22"/>
          <w:szCs w:val="22"/>
        </w:rPr>
        <w:t>e de suprafata minima si front la strada.</w:t>
      </w:r>
    </w:p>
    <w:p w:rsidR="00FD682A" w:rsidRDefault="00C117B4">
      <w:pPr>
        <w:spacing w:before="240" w:after="240"/>
        <w:ind w:left="567"/>
        <w:rPr>
          <w:rFonts w:ascii="Arial" w:hAnsi="Arial" w:cs="Arial"/>
          <w:b/>
        </w:rPr>
      </w:pPr>
      <w:r>
        <w:rPr>
          <w:rFonts w:ascii="Arial" w:hAnsi="Arial" w:cs="Arial"/>
          <w:b/>
        </w:rPr>
        <w:t>IV. CONDITII DE AMPLASARE SI CONFORMARE A CONSTRUCTIILOR</w:t>
      </w:r>
    </w:p>
    <w:p w:rsidR="00FD682A" w:rsidRDefault="00C117B4">
      <w:pPr>
        <w:suppressAutoHyphens w:val="0"/>
        <w:spacing w:before="240"/>
        <w:ind w:left="426"/>
        <w:rPr>
          <w:rFonts w:ascii="Arial" w:hAnsi="Arial" w:cs="Arial"/>
          <w:kern w:val="0"/>
          <w:sz w:val="22"/>
          <w:szCs w:val="22"/>
          <w:lang w:val="ro-RO" w:eastAsia="ro-RO"/>
        </w:rPr>
      </w:pPr>
      <w:r>
        <w:rPr>
          <w:rFonts w:ascii="Arial" w:hAnsi="Arial" w:cs="Arial"/>
          <w:kern w:val="0"/>
          <w:sz w:val="22"/>
          <w:szCs w:val="22"/>
          <w:lang w:val="ro-RO" w:eastAsia="ro-RO"/>
        </w:rPr>
        <w:t xml:space="preserve">a. </w:t>
      </w:r>
      <w:r>
        <w:rPr>
          <w:rFonts w:ascii="Arial" w:hAnsi="Arial" w:cs="Arial"/>
          <w:kern w:val="0"/>
          <w:sz w:val="22"/>
          <w:szCs w:val="22"/>
          <w:u w:val="single"/>
          <w:lang w:val="ro-RO" w:eastAsia="ro-RO"/>
        </w:rPr>
        <w:t>caracteristicile parcelelor:</w:t>
      </w:r>
    </w:p>
    <w:p w:rsidR="00FD682A" w:rsidRDefault="00C117B4">
      <w:pPr>
        <w:suppressAutoHyphens w:val="0"/>
        <w:ind w:left="426"/>
        <w:rPr>
          <w:rFonts w:ascii="Arial" w:hAnsi="Arial" w:cs="Arial"/>
          <w:kern w:val="0"/>
          <w:sz w:val="22"/>
          <w:szCs w:val="22"/>
          <w:lang w:val="ro-RO" w:eastAsia="ro-RO"/>
        </w:rPr>
      </w:pPr>
      <w:r>
        <w:rPr>
          <w:rFonts w:ascii="Arial" w:hAnsi="Arial" w:cs="Arial"/>
          <w:kern w:val="0"/>
          <w:sz w:val="22"/>
          <w:szCs w:val="22"/>
          <w:lang w:val="ro-RO" w:eastAsia="ro-RO"/>
        </w:rPr>
        <w:t>- parcela in suprafata de 4.702 mp</w:t>
      </w:r>
    </w:p>
    <w:p w:rsidR="00FD682A" w:rsidRDefault="00C117B4">
      <w:pPr>
        <w:suppressAutoHyphens w:val="0"/>
        <w:spacing w:before="240"/>
        <w:ind w:left="426"/>
        <w:rPr>
          <w:rFonts w:ascii="Arial" w:hAnsi="Arial" w:cs="Arial"/>
          <w:kern w:val="0"/>
          <w:sz w:val="22"/>
          <w:szCs w:val="22"/>
          <w:lang w:val="ro-RO" w:eastAsia="ro-RO"/>
        </w:rPr>
      </w:pPr>
      <w:r>
        <w:rPr>
          <w:rFonts w:ascii="Arial" w:hAnsi="Arial" w:cs="Arial"/>
          <w:kern w:val="0"/>
          <w:sz w:val="22"/>
          <w:szCs w:val="22"/>
          <w:lang w:val="ro-RO" w:eastAsia="ro-RO"/>
        </w:rPr>
        <w:t xml:space="preserve">b. </w:t>
      </w:r>
      <w:r>
        <w:rPr>
          <w:rFonts w:ascii="Arial" w:hAnsi="Arial" w:cs="Arial"/>
          <w:kern w:val="0"/>
          <w:sz w:val="22"/>
          <w:szCs w:val="22"/>
          <w:u w:val="single"/>
          <w:lang w:val="ro-RO" w:eastAsia="ro-RO"/>
        </w:rPr>
        <w:t>amplasarea fata de aliniament:</w:t>
      </w:r>
    </w:p>
    <w:p w:rsidR="00FD682A" w:rsidRDefault="00C117B4">
      <w:pPr>
        <w:suppressAutoHyphens w:val="0"/>
        <w:ind w:left="426"/>
        <w:rPr>
          <w:rFonts w:ascii="Arial" w:hAnsi="Arial" w:cs="Arial"/>
          <w:kern w:val="0"/>
          <w:sz w:val="22"/>
          <w:szCs w:val="22"/>
          <w:lang w:val="ro-RO" w:eastAsia="ro-RO"/>
        </w:rPr>
      </w:pPr>
      <w:r>
        <w:rPr>
          <w:rFonts w:ascii="Arial" w:hAnsi="Arial" w:cs="Arial"/>
          <w:kern w:val="0"/>
          <w:sz w:val="22"/>
          <w:szCs w:val="22"/>
          <w:lang w:val="ro-RO" w:eastAsia="ro-RO"/>
        </w:rPr>
        <w:t xml:space="preserve">Conform planului de reglementari urbanistice cu </w:t>
      </w:r>
      <w:r>
        <w:rPr>
          <w:rFonts w:ascii="Arial" w:hAnsi="Arial" w:cs="Arial"/>
          <w:kern w:val="0"/>
          <w:sz w:val="22"/>
          <w:szCs w:val="22"/>
          <w:lang w:val="ro-RO" w:eastAsia="ro-RO"/>
        </w:rPr>
        <w:t>urmatoarele precizari:</w:t>
      </w:r>
    </w:p>
    <w:p w:rsidR="00FD682A" w:rsidRDefault="00C117B4">
      <w:pPr>
        <w:pStyle w:val="ListParagraph"/>
        <w:numPr>
          <w:ilvl w:val="0"/>
          <w:numId w:val="8"/>
        </w:numPr>
        <w:spacing w:after="120"/>
        <w:ind w:left="567" w:firstLine="0"/>
        <w:rPr>
          <w:rFonts w:ascii="Arial" w:hAnsi="Arial" w:cs="Arial"/>
          <w:sz w:val="22"/>
          <w:szCs w:val="22"/>
        </w:rPr>
      </w:pPr>
      <w:r>
        <w:rPr>
          <w:rFonts w:ascii="Arial" w:hAnsi="Arial" w:cs="Arial"/>
          <w:sz w:val="22"/>
          <w:szCs w:val="22"/>
        </w:rPr>
        <w:t>la N-E - fata de strada Rafov – retragere minim 5,00m (cladire cu functiune publica)</w:t>
      </w:r>
    </w:p>
    <w:p w:rsidR="00FD682A" w:rsidRDefault="00C117B4">
      <w:pPr>
        <w:pStyle w:val="ListParagraph"/>
        <w:numPr>
          <w:ilvl w:val="0"/>
          <w:numId w:val="8"/>
        </w:numPr>
        <w:spacing w:after="120"/>
        <w:ind w:left="567" w:firstLine="0"/>
        <w:rPr>
          <w:rFonts w:ascii="Arial" w:hAnsi="Arial" w:cs="Arial"/>
          <w:sz w:val="22"/>
          <w:szCs w:val="22"/>
        </w:rPr>
      </w:pPr>
      <w:r>
        <w:rPr>
          <w:rFonts w:ascii="Arial" w:hAnsi="Arial" w:cs="Arial"/>
          <w:sz w:val="22"/>
          <w:szCs w:val="22"/>
        </w:rPr>
        <w:t>la S-E - fata de strada Traian Savulescu – retragere minim 5,00m (cladire cu functiune publica)</w:t>
      </w:r>
    </w:p>
    <w:p w:rsidR="00FD682A" w:rsidRDefault="00C117B4">
      <w:pPr>
        <w:ind w:left="426"/>
        <w:rPr>
          <w:rFonts w:ascii="Arial" w:hAnsi="Arial" w:cs="Arial"/>
          <w:kern w:val="0"/>
          <w:sz w:val="22"/>
          <w:szCs w:val="22"/>
          <w:u w:val="single"/>
          <w:lang w:val="ro-RO" w:eastAsia="ro-RO"/>
        </w:rPr>
      </w:pPr>
      <w:r>
        <w:rPr>
          <w:rFonts w:ascii="Arial" w:hAnsi="Arial" w:cs="Arial"/>
          <w:kern w:val="0"/>
          <w:sz w:val="22"/>
          <w:szCs w:val="22"/>
          <w:lang w:val="ro-RO" w:eastAsia="ro-RO"/>
        </w:rPr>
        <w:t xml:space="preserve">c. </w:t>
      </w:r>
      <w:r>
        <w:rPr>
          <w:rFonts w:ascii="Arial" w:hAnsi="Arial" w:cs="Arial"/>
          <w:kern w:val="0"/>
          <w:sz w:val="22"/>
          <w:szCs w:val="22"/>
          <w:u w:val="single"/>
          <w:lang w:val="ro-RO" w:eastAsia="ro-RO"/>
        </w:rPr>
        <w:t>alinierea laterala si posterioara:</w:t>
      </w:r>
    </w:p>
    <w:p w:rsidR="00FD682A" w:rsidRDefault="00C117B4">
      <w:pPr>
        <w:suppressAutoHyphens w:val="0"/>
        <w:ind w:left="426"/>
        <w:rPr>
          <w:rFonts w:ascii="Arial" w:hAnsi="Arial" w:cs="Arial"/>
          <w:kern w:val="0"/>
          <w:sz w:val="22"/>
          <w:szCs w:val="22"/>
          <w:lang w:val="ro-RO" w:eastAsia="ro-RO"/>
        </w:rPr>
      </w:pPr>
      <w:r>
        <w:rPr>
          <w:rFonts w:ascii="Arial" w:hAnsi="Arial" w:cs="Arial"/>
          <w:kern w:val="0"/>
          <w:sz w:val="22"/>
          <w:szCs w:val="22"/>
          <w:lang w:val="ro-RO" w:eastAsia="ro-RO"/>
        </w:rPr>
        <w:t>Conform planul</w:t>
      </w:r>
      <w:r>
        <w:rPr>
          <w:rFonts w:ascii="Arial" w:hAnsi="Arial" w:cs="Arial"/>
          <w:kern w:val="0"/>
          <w:sz w:val="22"/>
          <w:szCs w:val="22"/>
          <w:lang w:val="ro-RO" w:eastAsia="ro-RO"/>
        </w:rPr>
        <w:t>ui de reglementari urbanistice cu urmatoarele precizari:</w:t>
      </w:r>
    </w:p>
    <w:p w:rsidR="00FD682A" w:rsidRDefault="00C117B4">
      <w:pPr>
        <w:suppressAutoHyphens w:val="0"/>
        <w:ind w:left="426"/>
        <w:rPr>
          <w:rFonts w:ascii="Arial" w:hAnsi="Arial" w:cs="Arial"/>
          <w:kern w:val="0"/>
          <w:sz w:val="22"/>
          <w:szCs w:val="22"/>
          <w:lang w:val="ro-RO" w:eastAsia="ro-RO"/>
        </w:rPr>
      </w:pPr>
      <w:r>
        <w:rPr>
          <w:rFonts w:ascii="Arial" w:hAnsi="Arial" w:cs="Arial"/>
          <w:kern w:val="0"/>
          <w:sz w:val="22"/>
          <w:szCs w:val="22"/>
          <w:lang w:val="ro-RO" w:eastAsia="ro-RO"/>
        </w:rPr>
        <w:t>- regimul de construire: izolat</w:t>
      </w:r>
    </w:p>
    <w:p w:rsidR="00FD682A" w:rsidRDefault="00C117B4">
      <w:pPr>
        <w:pStyle w:val="ListParagraph"/>
        <w:numPr>
          <w:ilvl w:val="0"/>
          <w:numId w:val="8"/>
        </w:numPr>
        <w:spacing w:after="120"/>
        <w:ind w:left="567" w:firstLine="0"/>
        <w:rPr>
          <w:rFonts w:ascii="Arial" w:hAnsi="Arial" w:cs="Arial"/>
          <w:sz w:val="22"/>
          <w:szCs w:val="22"/>
        </w:rPr>
      </w:pPr>
      <w:r>
        <w:rPr>
          <w:rFonts w:ascii="Arial" w:hAnsi="Arial" w:cs="Arial"/>
          <w:sz w:val="22"/>
          <w:szCs w:val="22"/>
        </w:rPr>
        <w:t>la N-E - fata de limita posterioara de proprietate – retragere minim 5,00m</w:t>
      </w:r>
    </w:p>
    <w:p w:rsidR="00FD682A" w:rsidRDefault="00C117B4">
      <w:pPr>
        <w:pStyle w:val="ListParagraph"/>
        <w:numPr>
          <w:ilvl w:val="0"/>
          <w:numId w:val="8"/>
        </w:numPr>
        <w:spacing w:after="120"/>
        <w:ind w:left="567" w:firstLine="0"/>
        <w:rPr>
          <w:rFonts w:ascii="Arial" w:hAnsi="Arial" w:cs="Arial"/>
          <w:sz w:val="22"/>
          <w:szCs w:val="22"/>
        </w:rPr>
      </w:pPr>
      <w:r>
        <w:rPr>
          <w:rFonts w:ascii="Arial" w:hAnsi="Arial" w:cs="Arial"/>
          <w:sz w:val="22"/>
          <w:szCs w:val="22"/>
        </w:rPr>
        <w:t>la S-V - fata de limita laterala de proprietate – retragere minim 4,00m.</w:t>
      </w:r>
    </w:p>
    <w:p w:rsidR="00FD682A" w:rsidRDefault="00C117B4">
      <w:pPr>
        <w:pStyle w:val="ListParagraph"/>
        <w:numPr>
          <w:ilvl w:val="0"/>
          <w:numId w:val="8"/>
        </w:numPr>
        <w:spacing w:after="120"/>
        <w:ind w:left="567" w:firstLine="0"/>
        <w:rPr>
          <w:rFonts w:ascii="Arial" w:hAnsi="Arial" w:cs="Arial"/>
          <w:sz w:val="22"/>
          <w:szCs w:val="22"/>
        </w:rPr>
      </w:pPr>
      <w:r>
        <w:rPr>
          <w:rFonts w:ascii="Arial" w:hAnsi="Arial" w:cs="Arial"/>
          <w:sz w:val="22"/>
          <w:szCs w:val="22"/>
        </w:rPr>
        <w:t xml:space="preserve">la N-V – fata de </w:t>
      </w:r>
      <w:r>
        <w:rPr>
          <w:rFonts w:ascii="Arial" w:hAnsi="Arial" w:cs="Arial"/>
          <w:sz w:val="22"/>
          <w:szCs w:val="22"/>
        </w:rPr>
        <w:t>limita laterala de proprietate – retragere minim 4,00m</w:t>
      </w:r>
    </w:p>
    <w:p w:rsidR="00FD682A" w:rsidRDefault="00C117B4">
      <w:pPr>
        <w:pStyle w:val="ListParagraph"/>
        <w:spacing w:after="120"/>
        <w:ind w:left="567"/>
        <w:rPr>
          <w:rFonts w:ascii="Arial" w:hAnsi="Arial" w:cs="Arial"/>
          <w:sz w:val="22"/>
          <w:szCs w:val="22"/>
        </w:rPr>
      </w:pPr>
      <w:r>
        <w:rPr>
          <w:rFonts w:ascii="Arial" w:hAnsi="Arial" w:cs="Arial"/>
          <w:sz w:val="22"/>
          <w:szCs w:val="22"/>
        </w:rPr>
        <w:t xml:space="preserve">             – fata de limita posterioara de proprietate – retragere minim 5,00m.</w:t>
      </w:r>
    </w:p>
    <w:p w:rsidR="00FD682A" w:rsidRDefault="00C117B4">
      <w:pPr>
        <w:suppressAutoHyphens w:val="0"/>
        <w:spacing w:before="240"/>
        <w:ind w:firstLine="426"/>
        <w:rPr>
          <w:rFonts w:ascii="Arial" w:hAnsi="Arial" w:cs="Arial"/>
          <w:kern w:val="0"/>
          <w:sz w:val="22"/>
          <w:szCs w:val="22"/>
          <w:lang w:val="ro-RO" w:eastAsia="ro-RO"/>
        </w:rPr>
      </w:pPr>
      <w:r>
        <w:rPr>
          <w:rFonts w:ascii="Arial" w:hAnsi="Arial" w:cs="Arial"/>
          <w:kern w:val="0"/>
          <w:sz w:val="22"/>
          <w:szCs w:val="22"/>
          <w:lang w:val="ro-RO" w:eastAsia="ro-RO"/>
        </w:rPr>
        <w:t xml:space="preserve">d. </w:t>
      </w:r>
      <w:r>
        <w:rPr>
          <w:rFonts w:ascii="Arial" w:hAnsi="Arial" w:cs="Arial"/>
          <w:kern w:val="0"/>
          <w:sz w:val="22"/>
          <w:szCs w:val="22"/>
          <w:u w:val="single"/>
          <w:lang w:val="ro-RO" w:eastAsia="ro-RO"/>
        </w:rPr>
        <w:t>accese carosabile si pietonale:</w:t>
      </w:r>
    </w:p>
    <w:p w:rsidR="00FD682A" w:rsidRDefault="00C117B4">
      <w:pPr>
        <w:suppressAutoHyphens w:val="0"/>
        <w:ind w:left="426"/>
        <w:rPr>
          <w:rFonts w:ascii="Arial" w:hAnsi="Arial" w:cs="Arial"/>
          <w:kern w:val="0"/>
          <w:sz w:val="22"/>
          <w:szCs w:val="22"/>
          <w:lang w:val="ro-RO" w:eastAsia="ro-RO"/>
        </w:rPr>
      </w:pPr>
      <w:r>
        <w:rPr>
          <w:rFonts w:ascii="Arial" w:hAnsi="Arial" w:cs="Arial"/>
          <w:kern w:val="0"/>
          <w:sz w:val="22"/>
          <w:szCs w:val="22"/>
          <w:lang w:val="ro-RO" w:eastAsia="ro-RO"/>
        </w:rPr>
        <w:t>Conform planului de reglementari urbanistice cu urmatoarele precizari:</w:t>
      </w:r>
    </w:p>
    <w:p w:rsidR="00FD682A" w:rsidRDefault="00C117B4">
      <w:pPr>
        <w:ind w:left="567"/>
        <w:rPr>
          <w:rFonts w:ascii="Arial" w:hAnsi="Arial" w:cs="Arial"/>
          <w:sz w:val="22"/>
          <w:szCs w:val="22"/>
        </w:rPr>
      </w:pPr>
      <w:r>
        <w:rPr>
          <w:rFonts w:ascii="Arial" w:hAnsi="Arial" w:cs="Arial"/>
          <w:sz w:val="22"/>
          <w:szCs w:val="22"/>
        </w:rPr>
        <w:t>- terenul are</w:t>
      </w:r>
      <w:r>
        <w:rPr>
          <w:rFonts w:ascii="Arial" w:hAnsi="Arial" w:cs="Arial"/>
          <w:sz w:val="22"/>
          <w:szCs w:val="22"/>
        </w:rPr>
        <w:t xml:space="preserve"> asigurat acces carosabil si pietonal din str. Rafov in partea de nord-est, si din str. Traian Savulescu in partea de sud-est </w:t>
      </w:r>
    </w:p>
    <w:p w:rsidR="00FD682A" w:rsidRDefault="00C117B4">
      <w:pPr>
        <w:ind w:left="567"/>
        <w:rPr>
          <w:rFonts w:ascii="Arial" w:hAnsi="Arial" w:cs="Arial"/>
          <w:sz w:val="22"/>
          <w:szCs w:val="22"/>
        </w:rPr>
      </w:pPr>
      <w:r>
        <w:rPr>
          <w:rFonts w:ascii="Arial" w:hAnsi="Arial" w:cs="Arial"/>
          <w:sz w:val="22"/>
          <w:szCs w:val="22"/>
        </w:rPr>
        <w:t xml:space="preserve">- se propune modernizarea strazilor Rafov si Traian Savulescu </w:t>
      </w:r>
    </w:p>
    <w:p w:rsidR="00FD682A" w:rsidRDefault="00C117B4">
      <w:pPr>
        <w:suppressAutoHyphens w:val="0"/>
        <w:spacing w:before="240"/>
        <w:ind w:left="426"/>
        <w:rPr>
          <w:rFonts w:ascii="Arial" w:hAnsi="Arial" w:cs="Arial"/>
          <w:kern w:val="0"/>
          <w:sz w:val="22"/>
          <w:szCs w:val="22"/>
          <w:lang w:val="ro-RO" w:eastAsia="ro-RO"/>
        </w:rPr>
      </w:pPr>
      <w:r>
        <w:rPr>
          <w:rFonts w:ascii="Arial" w:hAnsi="Arial" w:cs="Arial"/>
          <w:kern w:val="0"/>
          <w:sz w:val="22"/>
          <w:szCs w:val="22"/>
          <w:lang w:val="ro-RO" w:eastAsia="ro-RO"/>
        </w:rPr>
        <w:t xml:space="preserve">e. </w:t>
      </w:r>
      <w:r>
        <w:rPr>
          <w:rFonts w:ascii="Arial" w:hAnsi="Arial" w:cs="Arial"/>
          <w:kern w:val="0"/>
          <w:sz w:val="22"/>
          <w:szCs w:val="22"/>
          <w:u w:val="single"/>
          <w:lang w:val="ro-RO" w:eastAsia="ro-RO"/>
        </w:rPr>
        <w:t>stationarea autovehiculelor:</w:t>
      </w:r>
    </w:p>
    <w:p w:rsidR="00FD682A" w:rsidRDefault="00C117B4">
      <w:pPr>
        <w:suppressAutoHyphens w:val="0"/>
        <w:ind w:left="426"/>
        <w:rPr>
          <w:rFonts w:ascii="Arial" w:hAnsi="Arial" w:cs="Arial"/>
          <w:kern w:val="0"/>
          <w:sz w:val="22"/>
          <w:szCs w:val="22"/>
          <w:lang w:val="ro-RO" w:eastAsia="ro-RO"/>
        </w:rPr>
      </w:pPr>
      <w:r>
        <w:rPr>
          <w:rFonts w:ascii="Arial" w:hAnsi="Arial" w:cs="Arial"/>
          <w:kern w:val="0"/>
          <w:sz w:val="22"/>
          <w:szCs w:val="22"/>
          <w:lang w:val="ro-RO" w:eastAsia="ro-RO"/>
        </w:rPr>
        <w:t>Conform planului de reglementari u</w:t>
      </w:r>
      <w:r>
        <w:rPr>
          <w:rFonts w:ascii="Arial" w:hAnsi="Arial" w:cs="Arial"/>
          <w:kern w:val="0"/>
          <w:sz w:val="22"/>
          <w:szCs w:val="22"/>
          <w:lang w:val="ro-RO" w:eastAsia="ro-RO"/>
        </w:rPr>
        <w:t>rbanistice cu urmatoarele precizari:</w:t>
      </w:r>
    </w:p>
    <w:p w:rsidR="00FD682A" w:rsidRDefault="00C117B4">
      <w:pPr>
        <w:ind w:left="426"/>
        <w:rPr>
          <w:rFonts w:ascii="Arial" w:hAnsi="Arial" w:cs="Arial"/>
          <w:sz w:val="22"/>
          <w:szCs w:val="22"/>
        </w:rPr>
      </w:pPr>
      <w:r>
        <w:rPr>
          <w:rFonts w:ascii="Arial" w:hAnsi="Arial" w:cs="Arial"/>
          <w:sz w:val="22"/>
          <w:szCs w:val="22"/>
        </w:rPr>
        <w:t>- stationarea vehiculelor se admite numai în interiorul parcelei, deci în afara circulatiilor</w:t>
      </w:r>
    </w:p>
    <w:p w:rsidR="00FD682A" w:rsidRDefault="00C117B4">
      <w:pPr>
        <w:ind w:left="426"/>
        <w:rPr>
          <w:rFonts w:ascii="Arial" w:hAnsi="Arial" w:cs="Arial"/>
          <w:sz w:val="22"/>
          <w:szCs w:val="22"/>
        </w:rPr>
      </w:pPr>
      <w:r>
        <w:rPr>
          <w:rFonts w:ascii="Arial" w:hAnsi="Arial" w:cs="Arial"/>
          <w:sz w:val="22"/>
          <w:szCs w:val="22"/>
        </w:rPr>
        <w:t>publice;</w:t>
      </w:r>
    </w:p>
    <w:p w:rsidR="00FD682A" w:rsidRDefault="00C117B4">
      <w:pPr>
        <w:suppressAutoHyphens w:val="0"/>
        <w:ind w:left="426"/>
        <w:rPr>
          <w:rFonts w:ascii="Arial" w:hAnsi="Arial" w:cs="Arial"/>
          <w:kern w:val="0"/>
          <w:sz w:val="22"/>
          <w:szCs w:val="22"/>
          <w:lang w:val="ro-RO" w:eastAsia="ro-RO"/>
        </w:rPr>
      </w:pPr>
      <w:r>
        <w:rPr>
          <w:rFonts w:ascii="Arial" w:hAnsi="Arial" w:cs="Arial"/>
          <w:kern w:val="0"/>
          <w:sz w:val="22"/>
          <w:szCs w:val="22"/>
          <w:lang w:val="ro-RO" w:eastAsia="ro-RO"/>
        </w:rPr>
        <w:t>- locurile de parcare necesare se vor amenaja in incinta si vor fi dimensionate conform anexei nr. 5 din HG nr. 525/</w:t>
      </w:r>
      <w:r>
        <w:rPr>
          <w:rFonts w:ascii="Arial" w:hAnsi="Arial" w:cs="Arial"/>
          <w:kern w:val="0"/>
          <w:sz w:val="22"/>
          <w:szCs w:val="22"/>
          <w:lang w:val="ro-RO" w:eastAsia="ro-RO"/>
        </w:rPr>
        <w:t>27.06.1996 privind aprobarea R.G.U.</w:t>
      </w:r>
    </w:p>
    <w:p w:rsidR="00FD682A" w:rsidRDefault="00C117B4">
      <w:pPr>
        <w:suppressAutoHyphens w:val="0"/>
        <w:spacing w:before="240"/>
        <w:ind w:left="426"/>
        <w:rPr>
          <w:rFonts w:ascii="Arial" w:hAnsi="Arial" w:cs="Arial"/>
          <w:sz w:val="22"/>
          <w:szCs w:val="22"/>
          <w:u w:val="single"/>
        </w:rPr>
      </w:pPr>
      <w:r>
        <w:rPr>
          <w:rFonts w:ascii="Arial" w:hAnsi="Arial" w:cs="Arial"/>
          <w:kern w:val="0"/>
          <w:sz w:val="22"/>
          <w:szCs w:val="22"/>
          <w:u w:val="single"/>
          <w:lang w:val="ro-RO" w:eastAsia="ro-RO"/>
        </w:rPr>
        <w:t>f. Inaltimea maxima admisibila a cladirilor</w:t>
      </w:r>
    </w:p>
    <w:p w:rsidR="00FD682A" w:rsidRDefault="00C117B4">
      <w:pPr>
        <w:suppressAutoHyphens w:val="0"/>
        <w:ind w:left="426"/>
        <w:rPr>
          <w:rFonts w:ascii="Arial" w:hAnsi="Arial" w:cs="Arial"/>
          <w:kern w:val="0"/>
          <w:sz w:val="22"/>
          <w:szCs w:val="22"/>
          <w:lang w:val="ro-RO" w:eastAsia="ro-RO"/>
        </w:rPr>
      </w:pPr>
      <w:r>
        <w:rPr>
          <w:rFonts w:ascii="Arial" w:hAnsi="Arial" w:cs="Arial"/>
          <w:kern w:val="0"/>
          <w:sz w:val="22"/>
          <w:szCs w:val="22"/>
          <w:lang w:val="ro-RO" w:eastAsia="ro-RO"/>
        </w:rPr>
        <w:t>Conform planului de reglementari urbanistice cu urmatoarele precizari:</w:t>
      </w:r>
    </w:p>
    <w:p w:rsidR="00FD682A" w:rsidRDefault="00C117B4">
      <w:pPr>
        <w:suppressAutoHyphens w:val="0"/>
        <w:ind w:left="426"/>
        <w:rPr>
          <w:rFonts w:ascii="Arial" w:hAnsi="Arial" w:cs="Arial"/>
          <w:b/>
          <w:sz w:val="22"/>
          <w:szCs w:val="22"/>
        </w:rPr>
      </w:pPr>
      <w:r>
        <w:rPr>
          <w:rFonts w:ascii="Arial" w:hAnsi="Arial" w:cs="Arial"/>
          <w:sz w:val="22"/>
          <w:szCs w:val="22"/>
        </w:rPr>
        <w:t xml:space="preserve">- </w:t>
      </w:r>
      <w:r>
        <w:rPr>
          <w:rFonts w:ascii="Arial" w:hAnsi="Arial" w:cs="Arial"/>
          <w:b/>
          <w:sz w:val="22"/>
          <w:szCs w:val="22"/>
        </w:rPr>
        <w:t xml:space="preserve">Hmax atic = 11m </w:t>
      </w:r>
    </w:p>
    <w:p w:rsidR="00FD682A" w:rsidRDefault="00C117B4">
      <w:pPr>
        <w:suppressAutoHyphens w:val="0"/>
        <w:ind w:left="426"/>
      </w:pPr>
      <w:r>
        <w:rPr>
          <w:rFonts w:ascii="Arial" w:hAnsi="Arial" w:cs="Arial"/>
          <w:sz w:val="22"/>
          <w:szCs w:val="22"/>
        </w:rPr>
        <w:t xml:space="preserve">- </w:t>
      </w:r>
      <w:r>
        <w:rPr>
          <w:rFonts w:ascii="Arial" w:hAnsi="Arial" w:cs="Arial"/>
          <w:b/>
          <w:sz w:val="22"/>
          <w:szCs w:val="22"/>
        </w:rPr>
        <w:t xml:space="preserve">Hmax coama = 12m </w:t>
      </w:r>
    </w:p>
    <w:p w:rsidR="00FD682A" w:rsidRDefault="00C117B4">
      <w:pPr>
        <w:suppressAutoHyphens w:val="0"/>
        <w:ind w:left="426"/>
        <w:rPr>
          <w:rFonts w:ascii="Arial" w:hAnsi="Arial" w:cs="Arial"/>
          <w:sz w:val="22"/>
          <w:szCs w:val="22"/>
        </w:rPr>
      </w:pPr>
      <w:r>
        <w:rPr>
          <w:rFonts w:ascii="Arial" w:hAnsi="Arial" w:cs="Arial"/>
          <w:sz w:val="22"/>
          <w:szCs w:val="22"/>
        </w:rPr>
        <w:t xml:space="preserve">- </w:t>
      </w:r>
      <w:r>
        <w:rPr>
          <w:rFonts w:ascii="Arial" w:hAnsi="Arial" w:cs="Arial"/>
          <w:b/>
          <w:sz w:val="22"/>
          <w:szCs w:val="22"/>
        </w:rPr>
        <w:t>RH - P +1E</w:t>
      </w:r>
    </w:p>
    <w:p w:rsidR="00FD682A" w:rsidRDefault="00C117B4">
      <w:pPr>
        <w:suppressAutoHyphens w:val="0"/>
        <w:spacing w:before="240"/>
        <w:ind w:left="426"/>
        <w:rPr>
          <w:rFonts w:ascii="Arial" w:hAnsi="Arial" w:cs="Arial"/>
          <w:kern w:val="0"/>
          <w:sz w:val="22"/>
          <w:szCs w:val="22"/>
          <w:u w:val="single"/>
          <w:lang w:val="ro-RO" w:eastAsia="ro-RO"/>
        </w:rPr>
      </w:pPr>
      <w:r>
        <w:rPr>
          <w:rFonts w:ascii="Arial" w:hAnsi="Arial" w:cs="Arial"/>
          <w:kern w:val="0"/>
          <w:sz w:val="22"/>
          <w:szCs w:val="22"/>
          <w:lang w:val="ro-RO" w:eastAsia="ro-RO"/>
        </w:rPr>
        <w:t xml:space="preserve">g. </w:t>
      </w:r>
      <w:r>
        <w:rPr>
          <w:rFonts w:ascii="Arial" w:hAnsi="Arial" w:cs="Arial"/>
          <w:kern w:val="0"/>
          <w:sz w:val="22"/>
          <w:szCs w:val="22"/>
          <w:u w:val="single"/>
          <w:lang w:val="ro-RO" w:eastAsia="ro-RO"/>
        </w:rPr>
        <w:t>aspectul exterior:</w:t>
      </w:r>
    </w:p>
    <w:p w:rsidR="00FD682A" w:rsidRDefault="00C117B4">
      <w:pPr>
        <w:suppressAutoHyphens w:val="0"/>
        <w:ind w:left="426"/>
        <w:rPr>
          <w:rFonts w:ascii="Arial" w:hAnsi="Arial" w:cs="Arial"/>
          <w:kern w:val="0"/>
          <w:sz w:val="22"/>
          <w:szCs w:val="22"/>
          <w:lang w:val="ro-RO" w:eastAsia="ro-RO"/>
        </w:rPr>
      </w:pPr>
      <w:r>
        <w:rPr>
          <w:rFonts w:ascii="Arial" w:hAnsi="Arial" w:cs="Arial"/>
          <w:kern w:val="0"/>
          <w:sz w:val="22"/>
          <w:szCs w:val="22"/>
          <w:lang w:val="ro-RO" w:eastAsia="ro-RO"/>
        </w:rPr>
        <w:t xml:space="preserve">- volumele construite vor fi </w:t>
      </w:r>
      <w:r>
        <w:rPr>
          <w:rFonts w:ascii="Arial" w:hAnsi="Arial" w:cs="Arial"/>
          <w:kern w:val="0"/>
          <w:sz w:val="22"/>
          <w:szCs w:val="22"/>
          <w:lang w:val="ro-RO" w:eastAsia="ro-RO"/>
        </w:rPr>
        <w:t>simple si se vor armoniza cu caracterul zonei si cu vecinatatile imediate;</w:t>
      </w:r>
    </w:p>
    <w:p w:rsidR="00FD682A" w:rsidRDefault="00C117B4">
      <w:pPr>
        <w:suppressAutoHyphens w:val="0"/>
        <w:ind w:left="426"/>
        <w:rPr>
          <w:rFonts w:ascii="Arial" w:hAnsi="Arial" w:cs="Arial"/>
          <w:kern w:val="0"/>
          <w:sz w:val="22"/>
          <w:szCs w:val="22"/>
          <w:lang w:val="ro-RO" w:eastAsia="ro-RO"/>
        </w:rPr>
      </w:pPr>
      <w:r>
        <w:rPr>
          <w:rFonts w:ascii="Arial" w:hAnsi="Arial" w:cs="Arial"/>
          <w:kern w:val="0"/>
          <w:sz w:val="22"/>
          <w:szCs w:val="22"/>
          <w:lang w:val="ro-RO" w:eastAsia="ro-RO"/>
        </w:rPr>
        <w:t>- fatadele posterioare si laterale vor fi tratate arhitectural la acelasi nivel cu fatada principala;</w:t>
      </w:r>
    </w:p>
    <w:p w:rsidR="00FD682A" w:rsidRDefault="00C117B4">
      <w:pPr>
        <w:suppressAutoHyphens w:val="0"/>
        <w:ind w:left="426"/>
        <w:rPr>
          <w:rFonts w:ascii="Arial" w:hAnsi="Arial"/>
        </w:rPr>
      </w:pPr>
      <w:r>
        <w:rPr>
          <w:rFonts w:ascii="Arial" w:hAnsi="Arial" w:cs="Arial"/>
          <w:kern w:val="0"/>
          <w:sz w:val="22"/>
          <w:szCs w:val="22"/>
          <w:lang w:val="ro-RO" w:eastAsia="ro-RO"/>
        </w:rPr>
        <w:t>- se interzice utilizarea imitatiilor de materiale sau utilizarea improprie a m</w:t>
      </w:r>
      <w:r>
        <w:rPr>
          <w:rFonts w:ascii="Arial" w:hAnsi="Arial" w:cs="Arial"/>
          <w:kern w:val="0"/>
          <w:sz w:val="22"/>
          <w:szCs w:val="22"/>
          <w:lang w:val="ro-RO" w:eastAsia="ro-RO"/>
        </w:rPr>
        <w:t>aterialelor (placaje ceramice sau suprafete metalice stralucitoare), utilizarea culorilor stridente</w:t>
      </w:r>
    </w:p>
    <w:p w:rsidR="00FD682A" w:rsidRDefault="00C117B4">
      <w:pPr>
        <w:suppressAutoHyphens w:val="0"/>
        <w:ind w:left="426"/>
        <w:rPr>
          <w:rFonts w:ascii="Arial" w:hAnsi="Arial" w:cs="Arial"/>
          <w:kern w:val="0"/>
          <w:sz w:val="22"/>
          <w:szCs w:val="22"/>
          <w:lang w:val="ro-RO" w:eastAsia="ro-RO"/>
        </w:rPr>
      </w:pPr>
      <w:r>
        <w:rPr>
          <w:rFonts w:ascii="Arial" w:hAnsi="Arial"/>
        </w:rPr>
        <w:t xml:space="preserve">- </w:t>
      </w:r>
      <w:r>
        <w:rPr>
          <w:rFonts w:ascii="Arial" w:hAnsi="Arial" w:cs="Arial"/>
          <w:kern w:val="0"/>
          <w:sz w:val="22"/>
          <w:szCs w:val="22"/>
          <w:lang w:val="ro-RO" w:eastAsia="ro-RO"/>
        </w:rPr>
        <w:t>se interzice folosirea azbocimentului şi a tablei strălucitoare de aluminiu pentru acoperirea cladirilor.</w:t>
      </w:r>
    </w:p>
    <w:p w:rsidR="00FD682A" w:rsidRDefault="00C117B4">
      <w:pPr>
        <w:suppressAutoHyphens w:val="0"/>
        <w:spacing w:before="240"/>
        <w:ind w:left="426"/>
        <w:rPr>
          <w:rFonts w:ascii="Arial" w:hAnsi="Arial" w:cs="Arial"/>
          <w:kern w:val="0"/>
          <w:sz w:val="22"/>
          <w:szCs w:val="22"/>
          <w:lang w:val="ro-RO" w:eastAsia="ro-RO"/>
        </w:rPr>
      </w:pPr>
      <w:r>
        <w:rPr>
          <w:rFonts w:ascii="Arial" w:hAnsi="Arial" w:cs="Arial"/>
          <w:kern w:val="0"/>
          <w:sz w:val="22"/>
          <w:szCs w:val="22"/>
          <w:lang w:val="ro-RO" w:eastAsia="ro-RO"/>
        </w:rPr>
        <w:t xml:space="preserve">h. </w:t>
      </w:r>
      <w:r>
        <w:rPr>
          <w:rFonts w:ascii="Arial" w:hAnsi="Arial" w:cs="Arial"/>
          <w:kern w:val="0"/>
          <w:sz w:val="22"/>
          <w:szCs w:val="22"/>
          <w:u w:val="single"/>
          <w:lang w:val="ro-RO" w:eastAsia="ro-RO"/>
        </w:rPr>
        <w:t>conditii de echipare edilitara:</w:t>
      </w:r>
    </w:p>
    <w:p w:rsidR="00FD682A" w:rsidRDefault="00C117B4">
      <w:pPr>
        <w:suppressAutoHyphens w:val="0"/>
        <w:ind w:left="426"/>
        <w:rPr>
          <w:rFonts w:ascii="Arial" w:hAnsi="Arial" w:cs="Arial"/>
          <w:kern w:val="0"/>
          <w:sz w:val="22"/>
          <w:szCs w:val="22"/>
          <w:lang w:val="ro-RO" w:eastAsia="ro-RO"/>
        </w:rPr>
      </w:pPr>
      <w:r>
        <w:rPr>
          <w:rFonts w:ascii="Arial" w:hAnsi="Arial" w:cs="Arial"/>
          <w:kern w:val="0"/>
          <w:sz w:val="22"/>
          <w:szCs w:val="22"/>
          <w:lang w:val="ro-RO" w:eastAsia="ro-RO"/>
        </w:rPr>
        <w:t>- cladirea va</w:t>
      </w:r>
      <w:r>
        <w:rPr>
          <w:rFonts w:ascii="Arial" w:hAnsi="Arial" w:cs="Arial"/>
          <w:kern w:val="0"/>
          <w:sz w:val="22"/>
          <w:szCs w:val="22"/>
          <w:lang w:val="ro-RO" w:eastAsia="ro-RO"/>
        </w:rPr>
        <w:t xml:space="preserve"> fi racordata la retelele tehnico-edilitare publice dupa cum urmeaza:</w:t>
      </w:r>
    </w:p>
    <w:p w:rsidR="00FD682A" w:rsidRDefault="00C117B4">
      <w:pPr>
        <w:pStyle w:val="ListParagraph"/>
        <w:numPr>
          <w:ilvl w:val="0"/>
          <w:numId w:val="6"/>
        </w:numPr>
        <w:rPr>
          <w:rFonts w:ascii="Arial" w:hAnsi="Arial" w:cs="Arial"/>
          <w:sz w:val="22"/>
          <w:szCs w:val="22"/>
        </w:rPr>
      </w:pPr>
      <w:r>
        <w:rPr>
          <w:rFonts w:ascii="Arial" w:hAnsi="Arial" w:cs="Arial"/>
          <w:sz w:val="22"/>
          <w:szCs w:val="22"/>
        </w:rPr>
        <w:t>alimentare cu gaze naturale: bransament la reteaua oraseneasca;</w:t>
      </w:r>
    </w:p>
    <w:p w:rsidR="00FD682A" w:rsidRDefault="00C117B4">
      <w:pPr>
        <w:pStyle w:val="ListParagraph"/>
        <w:numPr>
          <w:ilvl w:val="0"/>
          <w:numId w:val="6"/>
        </w:numPr>
        <w:rPr>
          <w:rFonts w:ascii="Arial" w:hAnsi="Arial" w:cs="Arial"/>
          <w:sz w:val="22"/>
          <w:szCs w:val="22"/>
        </w:rPr>
      </w:pPr>
      <w:r>
        <w:rPr>
          <w:rFonts w:ascii="Arial" w:hAnsi="Arial" w:cs="Arial"/>
          <w:sz w:val="22"/>
          <w:szCs w:val="22"/>
        </w:rPr>
        <w:t>alimentare cu apa: bransament la reteaua oraseneasca;</w:t>
      </w:r>
    </w:p>
    <w:p w:rsidR="00FD682A" w:rsidRDefault="00C117B4">
      <w:pPr>
        <w:pStyle w:val="ListParagraph"/>
        <w:numPr>
          <w:ilvl w:val="0"/>
          <w:numId w:val="6"/>
        </w:numPr>
        <w:rPr>
          <w:rFonts w:ascii="Arial" w:hAnsi="Arial" w:cs="Arial"/>
          <w:sz w:val="22"/>
          <w:szCs w:val="22"/>
        </w:rPr>
      </w:pPr>
      <w:r>
        <w:rPr>
          <w:rFonts w:ascii="Arial" w:hAnsi="Arial" w:cs="Arial"/>
          <w:sz w:val="22"/>
          <w:szCs w:val="22"/>
        </w:rPr>
        <w:t xml:space="preserve">canalizare: sistem de canalizare ce colecteaza apele uzate menajere </w:t>
      </w:r>
      <w:r>
        <w:rPr>
          <w:rFonts w:ascii="Arial" w:hAnsi="Arial" w:cs="Arial"/>
          <w:sz w:val="22"/>
          <w:szCs w:val="22"/>
        </w:rPr>
        <w:t>si apele pluviale cu evacuare in reteaua de canalizare oraseneasca;</w:t>
      </w:r>
    </w:p>
    <w:p w:rsidR="00FD682A" w:rsidRDefault="00C117B4">
      <w:pPr>
        <w:pStyle w:val="ListParagraph"/>
        <w:numPr>
          <w:ilvl w:val="0"/>
          <w:numId w:val="6"/>
        </w:numPr>
        <w:rPr>
          <w:rFonts w:ascii="Arial" w:hAnsi="Arial" w:cs="Arial"/>
          <w:sz w:val="22"/>
          <w:szCs w:val="22"/>
        </w:rPr>
      </w:pPr>
      <w:r>
        <w:rPr>
          <w:rFonts w:ascii="Arial" w:hAnsi="Arial" w:cs="Arial"/>
          <w:sz w:val="22"/>
          <w:szCs w:val="22"/>
        </w:rPr>
        <w:t>alimentare cu energie electrica: bransament la reteaua nationala;</w:t>
      </w:r>
    </w:p>
    <w:p w:rsidR="00FD682A" w:rsidRDefault="00C117B4">
      <w:pPr>
        <w:suppressAutoHyphens w:val="0"/>
        <w:ind w:left="426"/>
        <w:rPr>
          <w:rFonts w:ascii="Arial" w:hAnsi="Arial" w:cs="Arial"/>
          <w:kern w:val="0"/>
          <w:sz w:val="22"/>
          <w:szCs w:val="22"/>
          <w:lang w:val="ro-RO" w:eastAsia="ro-RO"/>
        </w:rPr>
      </w:pPr>
      <w:r>
        <w:rPr>
          <w:rFonts w:ascii="Arial" w:hAnsi="Arial" w:cs="Arial"/>
          <w:kern w:val="0"/>
          <w:sz w:val="22"/>
          <w:szCs w:val="22"/>
          <w:lang w:val="ro-RO" w:eastAsia="ro-RO"/>
        </w:rPr>
        <w:t>- toate noile bransamente pentru electricitate si telecomunicatii vor fi realizate ingropat;</w:t>
      </w:r>
    </w:p>
    <w:p w:rsidR="00FD682A" w:rsidRDefault="00C117B4">
      <w:pPr>
        <w:suppressAutoHyphens w:val="0"/>
        <w:ind w:left="426"/>
        <w:rPr>
          <w:rFonts w:ascii="Arial" w:hAnsi="Arial" w:cs="Arial"/>
          <w:kern w:val="0"/>
          <w:sz w:val="22"/>
          <w:szCs w:val="22"/>
          <w:lang w:val="ro-RO" w:eastAsia="ro-RO"/>
        </w:rPr>
      </w:pPr>
      <w:r>
        <w:rPr>
          <w:rFonts w:ascii="Arial" w:hAnsi="Arial" w:cs="Arial"/>
          <w:kern w:val="0"/>
          <w:sz w:val="22"/>
          <w:szCs w:val="22"/>
          <w:lang w:val="ro-RO" w:eastAsia="ro-RO"/>
        </w:rPr>
        <w:t>- se interzice dispunerea ant</w:t>
      </w:r>
      <w:r>
        <w:rPr>
          <w:rFonts w:ascii="Arial" w:hAnsi="Arial" w:cs="Arial"/>
          <w:kern w:val="0"/>
          <w:sz w:val="22"/>
          <w:szCs w:val="22"/>
          <w:lang w:val="ro-RO" w:eastAsia="ro-RO"/>
        </w:rPr>
        <w:t>enelor TV-satelit în locuri vizibile din circulatiile publice si se recomanda evitarea dispunerii vizibile a cablurilor TV;</w:t>
      </w:r>
    </w:p>
    <w:p w:rsidR="00FD682A" w:rsidRDefault="00C117B4">
      <w:pPr>
        <w:suppressAutoHyphens w:val="0"/>
        <w:spacing w:before="240"/>
        <w:ind w:left="426"/>
        <w:rPr>
          <w:rFonts w:ascii="Arial" w:hAnsi="Arial" w:cs="Arial"/>
          <w:kern w:val="0"/>
          <w:sz w:val="22"/>
          <w:szCs w:val="22"/>
          <w:lang w:val="ro-RO" w:eastAsia="ro-RO"/>
        </w:rPr>
      </w:pPr>
      <w:r>
        <w:rPr>
          <w:rFonts w:ascii="Arial" w:hAnsi="Arial" w:cs="Arial"/>
          <w:kern w:val="0"/>
          <w:sz w:val="22"/>
          <w:szCs w:val="22"/>
          <w:lang w:val="ro-RO" w:eastAsia="ro-RO"/>
        </w:rPr>
        <w:t xml:space="preserve">i. </w:t>
      </w:r>
      <w:r>
        <w:rPr>
          <w:rFonts w:ascii="Arial" w:hAnsi="Arial" w:cs="Arial"/>
          <w:kern w:val="0"/>
          <w:sz w:val="22"/>
          <w:szCs w:val="22"/>
          <w:u w:val="single"/>
          <w:lang w:val="ro-RO" w:eastAsia="ro-RO"/>
        </w:rPr>
        <w:t>spatii libere si plantate:</w:t>
      </w:r>
    </w:p>
    <w:p w:rsidR="00FD682A" w:rsidRDefault="00C117B4">
      <w:pPr>
        <w:suppressAutoHyphens w:val="0"/>
        <w:ind w:left="426"/>
        <w:rPr>
          <w:rFonts w:ascii="Arial" w:hAnsi="Arial" w:cs="Arial"/>
          <w:kern w:val="0"/>
          <w:sz w:val="22"/>
          <w:szCs w:val="22"/>
          <w:lang w:val="ro-RO" w:eastAsia="ro-RO"/>
        </w:rPr>
      </w:pPr>
      <w:r>
        <w:rPr>
          <w:rFonts w:ascii="Arial" w:hAnsi="Arial" w:cs="Arial"/>
          <w:kern w:val="0"/>
          <w:sz w:val="22"/>
          <w:szCs w:val="22"/>
          <w:lang w:val="ro-RO" w:eastAsia="ro-RO"/>
        </w:rPr>
        <w:t xml:space="preserve">- se va respecta art. 34 din R.G.U., respectiv realizarea de spatii verzi si plantate in cadrul </w:t>
      </w:r>
      <w:r>
        <w:rPr>
          <w:rFonts w:ascii="Arial" w:hAnsi="Arial" w:cs="Arial"/>
          <w:kern w:val="0"/>
          <w:sz w:val="22"/>
          <w:szCs w:val="22"/>
          <w:lang w:val="ro-RO" w:eastAsia="ro-RO"/>
        </w:rPr>
        <w:t>parcelei dimensionate conform anexei nr. 6 din R.G.U. in raport cu functiunea cladirii.</w:t>
      </w:r>
    </w:p>
    <w:p w:rsidR="00FD682A" w:rsidRDefault="00C117B4">
      <w:pPr>
        <w:suppressAutoHyphens w:val="0"/>
        <w:ind w:left="426"/>
        <w:rPr>
          <w:rFonts w:ascii="Arial" w:hAnsi="Arial" w:cs="Arial"/>
          <w:kern w:val="0"/>
          <w:sz w:val="22"/>
          <w:szCs w:val="22"/>
          <w:lang w:val="ro-RO" w:eastAsia="ro-RO"/>
        </w:rPr>
      </w:pPr>
      <w:r>
        <w:rPr>
          <w:rFonts w:ascii="Arial" w:hAnsi="Arial" w:cs="Arial"/>
          <w:kern w:val="0"/>
          <w:sz w:val="22"/>
          <w:szCs w:val="22"/>
          <w:lang w:val="ro-RO" w:eastAsia="ro-RO"/>
        </w:rPr>
        <w:t>- spatiile neconstruite si neocupate de accese si trotuare de garda vor fi înierbate si plantate cu un arbore la fiecare 100 mp;</w:t>
      </w:r>
    </w:p>
    <w:p w:rsidR="00FD682A" w:rsidRDefault="00C117B4">
      <w:pPr>
        <w:suppressAutoHyphens w:val="0"/>
        <w:ind w:left="426"/>
        <w:rPr>
          <w:rFonts w:ascii="Arial" w:hAnsi="Arial" w:cs="Arial"/>
          <w:kern w:val="0"/>
          <w:sz w:val="22"/>
          <w:szCs w:val="22"/>
          <w:lang w:val="ro-RO" w:eastAsia="ro-RO"/>
        </w:rPr>
      </w:pPr>
      <w:r>
        <w:rPr>
          <w:rFonts w:ascii="Arial" w:hAnsi="Arial" w:cs="Arial"/>
          <w:kern w:val="0"/>
          <w:sz w:val="22"/>
          <w:szCs w:val="22"/>
          <w:lang w:val="ro-RO" w:eastAsia="ro-RO"/>
        </w:rPr>
        <w:t xml:space="preserve">- se recomanda ca pentru imbunatatirea </w:t>
      </w:r>
      <w:r>
        <w:rPr>
          <w:rFonts w:ascii="Arial" w:hAnsi="Arial" w:cs="Arial"/>
          <w:kern w:val="0"/>
          <w:sz w:val="22"/>
          <w:szCs w:val="22"/>
          <w:lang w:val="ro-RO" w:eastAsia="ro-RO"/>
        </w:rPr>
        <w:t>microclimatului si pentru protectia constructiilor sa se evite impermeabilizarea terenului peste minimum necesar pentru accese;</w:t>
      </w:r>
    </w:p>
    <w:p w:rsidR="00FD682A" w:rsidRDefault="00C117B4">
      <w:pPr>
        <w:suppressAutoHyphens w:val="0"/>
        <w:spacing w:before="240"/>
        <w:ind w:left="426"/>
        <w:rPr>
          <w:rFonts w:ascii="Arial" w:hAnsi="Arial" w:cs="Arial"/>
          <w:kern w:val="0"/>
          <w:sz w:val="22"/>
          <w:szCs w:val="22"/>
          <w:lang w:val="ro-RO" w:eastAsia="ro-RO"/>
        </w:rPr>
      </w:pPr>
      <w:r>
        <w:rPr>
          <w:rFonts w:ascii="Arial" w:hAnsi="Arial" w:cs="Arial"/>
          <w:kern w:val="0"/>
          <w:sz w:val="22"/>
          <w:szCs w:val="22"/>
          <w:lang w:val="ro-RO" w:eastAsia="ro-RO"/>
        </w:rPr>
        <w:t xml:space="preserve">j. </w:t>
      </w:r>
      <w:r>
        <w:rPr>
          <w:rFonts w:ascii="Arial" w:hAnsi="Arial" w:cs="Arial"/>
          <w:kern w:val="0"/>
          <w:sz w:val="22"/>
          <w:szCs w:val="22"/>
          <w:u w:val="single"/>
          <w:lang w:val="ro-RO" w:eastAsia="ro-RO"/>
        </w:rPr>
        <w:t>imprejmuiri:</w:t>
      </w:r>
    </w:p>
    <w:p w:rsidR="00826A48" w:rsidRDefault="00826A48" w:rsidP="00826A48">
      <w:pPr>
        <w:suppressAutoHyphens w:val="0"/>
        <w:ind w:left="567"/>
        <w:rPr>
          <w:rFonts w:ascii="Arial" w:hAnsi="Arial" w:cs="Arial"/>
          <w:kern w:val="0"/>
          <w:sz w:val="22"/>
          <w:szCs w:val="22"/>
          <w:lang w:val="ro-RO" w:eastAsia="ro-RO"/>
        </w:rPr>
      </w:pPr>
      <w:r>
        <w:rPr>
          <w:rFonts w:ascii="Arial" w:hAnsi="Arial" w:cs="Arial"/>
          <w:kern w:val="0"/>
          <w:sz w:val="22"/>
          <w:szCs w:val="22"/>
          <w:lang w:val="ro-RO" w:eastAsia="ro-RO"/>
        </w:rPr>
        <w:t>- i</w:t>
      </w:r>
      <w:r w:rsidRPr="00826A48">
        <w:rPr>
          <w:rFonts w:ascii="Arial" w:hAnsi="Arial" w:cs="Arial"/>
          <w:kern w:val="0"/>
          <w:sz w:val="22"/>
          <w:szCs w:val="22"/>
          <w:lang w:val="ro-RO" w:eastAsia="ro-RO"/>
        </w:rPr>
        <w:t xml:space="preserve">mprejmuirea fata de limitele laterale si posterioare de proprietate vor fi opace si vor avea inaltimea de maxim 2,50m. </w:t>
      </w:r>
    </w:p>
    <w:p w:rsidR="00FD682A" w:rsidRDefault="00826A48" w:rsidP="00826A48">
      <w:pPr>
        <w:suppressAutoHyphens w:val="0"/>
        <w:ind w:left="567"/>
        <w:rPr>
          <w:rFonts w:ascii="Arial" w:hAnsi="Arial" w:cs="Arial"/>
          <w:kern w:val="0"/>
          <w:sz w:val="22"/>
          <w:szCs w:val="22"/>
          <w:lang w:val="ro-RO" w:eastAsia="ro-RO"/>
        </w:rPr>
      </w:pPr>
      <w:r>
        <w:rPr>
          <w:rFonts w:ascii="Arial" w:hAnsi="Arial" w:cs="Arial"/>
          <w:kern w:val="0"/>
          <w:sz w:val="22"/>
          <w:szCs w:val="22"/>
          <w:lang w:val="ro-RO" w:eastAsia="ro-RO"/>
        </w:rPr>
        <w:t>- i</w:t>
      </w:r>
      <w:r w:rsidRPr="00826A48">
        <w:rPr>
          <w:rFonts w:ascii="Arial" w:hAnsi="Arial" w:cs="Arial"/>
          <w:kern w:val="0"/>
          <w:sz w:val="22"/>
          <w:szCs w:val="22"/>
          <w:lang w:val="ro-RO" w:eastAsia="ro-RO"/>
        </w:rPr>
        <w:t>mprejmuirile spre strada vor tine seama de caracterul public al constructiei, vor fi decorative cu o inaltime de maxim 1,20m, preferabil transparente si dublate de gard viu.</w:t>
      </w:r>
      <w:bookmarkStart w:id="0" w:name="_GoBack"/>
      <w:bookmarkEnd w:id="0"/>
    </w:p>
    <w:p w:rsidR="00FD682A" w:rsidRDefault="00C117B4">
      <w:pPr>
        <w:spacing w:before="240" w:after="240"/>
        <w:ind w:left="567"/>
        <w:rPr>
          <w:rFonts w:ascii="Arial" w:hAnsi="Arial" w:cs="Arial"/>
          <w:b/>
        </w:rPr>
      </w:pPr>
      <w:r>
        <w:rPr>
          <w:rFonts w:ascii="Arial" w:hAnsi="Arial" w:cs="Arial"/>
          <w:b/>
        </w:rPr>
        <w:t xml:space="preserve">V. POSIBILITATI MAXIME DE OCUPARE SI UTILIZARE A TERENULUI </w:t>
      </w:r>
    </w:p>
    <w:p w:rsidR="00FD682A" w:rsidRDefault="00C117B4">
      <w:pPr>
        <w:suppressAutoHyphens w:val="0"/>
        <w:spacing w:before="240"/>
        <w:ind w:left="426"/>
        <w:rPr>
          <w:rFonts w:ascii="Arial" w:hAnsi="Arial" w:cs="Arial"/>
          <w:kern w:val="0"/>
          <w:sz w:val="22"/>
          <w:szCs w:val="22"/>
          <w:lang w:val="ro-RO" w:eastAsia="ro-RO"/>
        </w:rPr>
      </w:pPr>
      <w:r>
        <w:rPr>
          <w:rFonts w:ascii="Arial" w:hAnsi="Arial" w:cs="Arial"/>
          <w:kern w:val="0"/>
          <w:sz w:val="22"/>
          <w:szCs w:val="22"/>
          <w:lang w:val="ro-RO" w:eastAsia="ro-RO"/>
        </w:rPr>
        <w:t xml:space="preserve">a. </w:t>
      </w:r>
      <w:r>
        <w:rPr>
          <w:rFonts w:ascii="Arial" w:hAnsi="Arial" w:cs="Arial"/>
          <w:kern w:val="0"/>
          <w:sz w:val="22"/>
          <w:szCs w:val="22"/>
          <w:u w:val="single"/>
          <w:lang w:val="ro-RO" w:eastAsia="ro-RO"/>
        </w:rPr>
        <w:t>procent maxim de ocupare al terenului (POT):</w:t>
      </w:r>
    </w:p>
    <w:p w:rsidR="00FD682A" w:rsidRDefault="00C117B4">
      <w:pPr>
        <w:suppressAutoHyphens w:val="0"/>
        <w:ind w:left="426"/>
        <w:rPr>
          <w:rFonts w:ascii="Arial" w:hAnsi="Arial" w:cs="Arial"/>
          <w:kern w:val="0"/>
          <w:sz w:val="22"/>
          <w:szCs w:val="22"/>
          <w:lang w:val="ro-RO" w:eastAsia="ro-RO"/>
        </w:rPr>
      </w:pPr>
      <w:r>
        <w:rPr>
          <w:rFonts w:ascii="Arial" w:hAnsi="Arial" w:cs="Arial"/>
          <w:kern w:val="0"/>
          <w:sz w:val="22"/>
          <w:szCs w:val="22"/>
          <w:lang w:val="ro-RO" w:eastAsia="ro-RO"/>
        </w:rPr>
        <w:t>Conform planului de reglementari urbanistice cu urmatoarele precizari:</w:t>
      </w:r>
    </w:p>
    <w:p w:rsidR="00FD682A" w:rsidRDefault="00C117B4">
      <w:pPr>
        <w:suppressAutoHyphens w:val="0"/>
        <w:ind w:left="426"/>
        <w:rPr>
          <w:rFonts w:ascii="Arial" w:hAnsi="Arial" w:cs="Arial"/>
          <w:kern w:val="0"/>
          <w:sz w:val="22"/>
          <w:szCs w:val="22"/>
          <w:lang w:val="ro-RO" w:eastAsia="ro-RO"/>
        </w:rPr>
      </w:pPr>
      <w:r>
        <w:rPr>
          <w:rFonts w:ascii="Arial" w:hAnsi="Arial" w:cs="Arial"/>
          <w:b/>
          <w:kern w:val="0"/>
          <w:sz w:val="22"/>
          <w:szCs w:val="22"/>
          <w:lang w:val="ro-RO" w:eastAsia="ro-RO"/>
        </w:rPr>
        <w:t xml:space="preserve">- POT maxim = 20%                           </w:t>
      </w:r>
      <w:r>
        <w:rPr>
          <w:rFonts w:ascii="Arial" w:hAnsi="Arial" w:cs="Arial"/>
          <w:b/>
          <w:kern w:val="0"/>
          <w:sz w:val="22"/>
          <w:szCs w:val="22"/>
          <w:lang w:val="ro-RO" w:eastAsia="ro-RO"/>
        </w:rPr>
        <w:t xml:space="preserve">   </w:t>
      </w:r>
      <w:r>
        <w:rPr>
          <w:rFonts w:ascii="Arial" w:hAnsi="Arial" w:cs="Arial"/>
          <w:b/>
          <w:kern w:val="0"/>
          <w:sz w:val="22"/>
          <w:szCs w:val="22"/>
          <w:lang w:val="ro-RO" w:eastAsia="ro-RO"/>
        </w:rPr>
        <w:tab/>
      </w:r>
    </w:p>
    <w:p w:rsidR="00FD682A" w:rsidRDefault="00C117B4">
      <w:pPr>
        <w:suppressAutoHyphens w:val="0"/>
        <w:spacing w:before="240"/>
        <w:ind w:left="426"/>
        <w:rPr>
          <w:rFonts w:ascii="Arial" w:hAnsi="Arial" w:cs="Arial"/>
          <w:kern w:val="0"/>
          <w:sz w:val="22"/>
          <w:szCs w:val="22"/>
          <w:lang w:val="ro-RO" w:eastAsia="ro-RO"/>
        </w:rPr>
      </w:pPr>
      <w:r>
        <w:rPr>
          <w:rFonts w:ascii="Arial" w:hAnsi="Arial" w:cs="Arial"/>
          <w:kern w:val="0"/>
          <w:sz w:val="22"/>
          <w:szCs w:val="22"/>
          <w:lang w:val="ro-RO" w:eastAsia="ro-RO"/>
        </w:rPr>
        <w:t xml:space="preserve">b. </w:t>
      </w:r>
      <w:r>
        <w:rPr>
          <w:rFonts w:ascii="Arial" w:hAnsi="Arial" w:cs="Arial"/>
          <w:kern w:val="0"/>
          <w:sz w:val="22"/>
          <w:szCs w:val="22"/>
          <w:u w:val="single"/>
          <w:lang w:val="ro-RO" w:eastAsia="ro-RO"/>
        </w:rPr>
        <w:t>coeficient de utilizare al terenului (CUT):</w:t>
      </w:r>
    </w:p>
    <w:p w:rsidR="00FD682A" w:rsidRDefault="00C117B4">
      <w:pPr>
        <w:suppressAutoHyphens w:val="0"/>
        <w:ind w:left="426"/>
        <w:rPr>
          <w:rFonts w:ascii="Arial" w:hAnsi="Arial" w:cs="Arial"/>
          <w:kern w:val="0"/>
          <w:sz w:val="22"/>
          <w:szCs w:val="22"/>
          <w:lang w:val="ro-RO" w:eastAsia="ro-RO"/>
        </w:rPr>
      </w:pPr>
      <w:r>
        <w:rPr>
          <w:rFonts w:ascii="Arial" w:hAnsi="Arial" w:cs="Arial"/>
          <w:kern w:val="0"/>
          <w:sz w:val="22"/>
          <w:szCs w:val="22"/>
          <w:lang w:val="ro-RO" w:eastAsia="ro-RO"/>
        </w:rPr>
        <w:t>Conform planului de reglementari urbanistice cu urmatoarele precizari:</w:t>
      </w:r>
    </w:p>
    <w:p w:rsidR="00FD682A" w:rsidRDefault="00C117B4">
      <w:pPr>
        <w:suppressAutoHyphens w:val="0"/>
        <w:ind w:left="426"/>
        <w:rPr>
          <w:rFonts w:ascii="Arial" w:hAnsi="Arial" w:cs="Arial"/>
          <w:b/>
          <w:kern w:val="0"/>
          <w:sz w:val="22"/>
          <w:szCs w:val="22"/>
          <w:lang w:val="ro-RO" w:eastAsia="ro-RO"/>
        </w:rPr>
      </w:pPr>
      <w:r>
        <w:rPr>
          <w:rFonts w:ascii="Arial" w:hAnsi="Arial" w:cs="Arial"/>
          <w:b/>
          <w:kern w:val="0"/>
          <w:sz w:val="22"/>
          <w:szCs w:val="22"/>
          <w:lang w:val="ro-RO" w:eastAsia="ro-RO"/>
        </w:rPr>
        <w:t xml:space="preserve">- CUT max = 0,4mp ADC/mp teren     </w:t>
      </w:r>
      <w:r>
        <w:rPr>
          <w:rFonts w:ascii="Arial" w:hAnsi="Arial" w:cs="Arial"/>
          <w:b/>
          <w:kern w:val="0"/>
          <w:sz w:val="22"/>
          <w:szCs w:val="22"/>
          <w:lang w:val="ro-RO" w:eastAsia="ro-RO"/>
        </w:rPr>
        <w:tab/>
      </w:r>
      <w:r>
        <w:rPr>
          <w:rFonts w:ascii="Arial" w:hAnsi="Arial" w:cs="Arial"/>
          <w:b/>
          <w:kern w:val="0"/>
          <w:sz w:val="22"/>
          <w:szCs w:val="22"/>
          <w:lang w:val="ro-RO" w:eastAsia="ro-RO"/>
        </w:rPr>
        <w:tab/>
      </w:r>
    </w:p>
    <w:p w:rsidR="00FD682A" w:rsidRDefault="00FD682A">
      <w:pPr>
        <w:ind w:left="426" w:right="363"/>
        <w:rPr>
          <w:rFonts w:ascii="Arial" w:hAnsi="Arial" w:cs="Arial"/>
          <w:sz w:val="22"/>
          <w:szCs w:val="22"/>
          <w:highlight w:val="yellow"/>
        </w:rPr>
      </w:pPr>
    </w:p>
    <w:p w:rsidR="00FD682A" w:rsidRDefault="00C117B4">
      <w:pPr>
        <w:ind w:left="426" w:right="363"/>
        <w:jc w:val="right"/>
        <w:rPr>
          <w:rFonts w:ascii="Arial" w:hAnsi="Arial" w:cs="Arial"/>
          <w:sz w:val="22"/>
          <w:szCs w:val="22"/>
        </w:rPr>
      </w:pPr>
      <w:r>
        <w:rPr>
          <w:rFonts w:ascii="Arial" w:hAnsi="Arial" w:cs="Arial"/>
          <w:sz w:val="22"/>
          <w:szCs w:val="22"/>
        </w:rPr>
        <w:t>Intocmit,</w:t>
      </w:r>
    </w:p>
    <w:p w:rsidR="00FD682A" w:rsidRDefault="00C117B4">
      <w:pPr>
        <w:ind w:left="426" w:right="363"/>
        <w:jc w:val="right"/>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Urb. R.Tampa</w:t>
      </w:r>
    </w:p>
    <w:sectPr w:rsidR="00FD682A">
      <w:headerReference w:type="even" r:id="rId8"/>
      <w:headerReference w:type="default" r:id="rId9"/>
      <w:footerReference w:type="even" r:id="rId10"/>
      <w:footerReference w:type="default" r:id="rId11"/>
      <w:pgSz w:w="11906" w:h="16838"/>
      <w:pgMar w:top="2269" w:right="991" w:bottom="709" w:left="709" w:header="0" w:footer="400" w:gutter="0"/>
      <w:cols w:space="708"/>
      <w:formProt w:val="0"/>
      <w:docGrid w:linePitch="24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17B4" w:rsidRDefault="00C117B4">
      <w:r>
        <w:separator/>
      </w:r>
    </w:p>
  </w:endnote>
  <w:endnote w:type="continuationSeparator" w:id="0">
    <w:p w:rsidR="00C117B4" w:rsidRDefault="00C11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5010000000000000000"/>
    <w:charset w:val="00"/>
    <w:family w:val="auto"/>
    <w:pitch w:val="variable"/>
    <w:sig w:usb0="800000AF" w:usb1="1001ECEA"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UpR">
    <w:charset w:val="00"/>
    <w:family w:val="roman"/>
    <w:pitch w:val="variable"/>
  </w:font>
  <w:font w:name="Mangal">
    <w:altName w:val="Liberation Mono"/>
    <w:panose1 w:val="00000400000000000000"/>
    <w:charset w:val="01"/>
    <w:family w:val="roman"/>
    <w:notTrueType/>
    <w:pitch w:val="variable"/>
    <w:sig w:usb0="00002000" w:usb1="00000000" w:usb2="00000000" w:usb3="00000000" w:csb0="00000000" w:csb1="00000000"/>
  </w:font>
  <w:font w:name="Book Antiqua">
    <w:panose1 w:val="02040602050305030304"/>
    <w:charset w:val="EE"/>
    <w:family w:val="roman"/>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82A" w:rsidRDefault="00FD68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82A" w:rsidRDefault="00C117B4">
    <w:pPr>
      <w:pStyle w:val="Footer"/>
      <w:jc w:val="right"/>
    </w:pPr>
    <w:r>
      <w:fldChar w:fldCharType="begin"/>
    </w:r>
    <w:r>
      <w:instrText>PAGE</w:instrText>
    </w:r>
    <w:r>
      <w:fldChar w:fldCharType="separate"/>
    </w:r>
    <w:r>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17B4" w:rsidRDefault="00C117B4">
      <w:r>
        <w:separator/>
      </w:r>
    </w:p>
  </w:footnote>
  <w:footnote w:type="continuationSeparator" w:id="0">
    <w:p w:rsidR="00C117B4" w:rsidRDefault="00C117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82A" w:rsidRDefault="00FD682A">
    <w:pPr>
      <w:pStyle w:val="Header"/>
      <w:spacing w:line="100" w:lineRule="atLeast"/>
      <w:ind w:right="-284"/>
      <w:jc w:val="center"/>
      <w:rPr>
        <w:rFonts w:ascii="Arial Black" w:hAnsi="Arial Black"/>
        <w:sz w:val="18"/>
        <w:szCs w:val="18"/>
      </w:rPr>
    </w:pPr>
  </w:p>
  <w:p w:rsidR="00FD682A" w:rsidRDefault="00C117B4">
    <w:pPr>
      <w:pStyle w:val="Header"/>
      <w:spacing w:line="100" w:lineRule="atLeast"/>
      <w:ind w:right="-284"/>
      <w:jc w:val="center"/>
      <w:rPr>
        <w:rFonts w:ascii="Arial Black" w:hAnsi="Arial Black"/>
        <w:sz w:val="18"/>
        <w:szCs w:val="18"/>
      </w:rPr>
    </w:pPr>
    <w:r>
      <w:rPr>
        <w:rFonts w:ascii="Arial Black" w:hAnsi="Arial Black"/>
        <w:sz w:val="18"/>
        <w:szCs w:val="18"/>
      </w:rPr>
      <w:t>PLAN URBANISTIC ZONAL</w:t>
    </w:r>
  </w:p>
  <w:p w:rsidR="00FD682A" w:rsidRDefault="00C117B4">
    <w:pPr>
      <w:pStyle w:val="Header"/>
      <w:spacing w:line="100" w:lineRule="atLeast"/>
      <w:ind w:right="-284"/>
      <w:jc w:val="center"/>
      <w:rPr>
        <w:rFonts w:ascii="Arial Black" w:hAnsi="Arial Black"/>
        <w:sz w:val="18"/>
        <w:szCs w:val="18"/>
      </w:rPr>
    </w:pPr>
    <w:r>
      <w:rPr>
        <w:rFonts w:ascii="Arial Black" w:hAnsi="Arial Black"/>
        <w:sz w:val="18"/>
        <w:szCs w:val="18"/>
      </w:rPr>
      <w:t xml:space="preserve">Ridicare restrictie de construire, schimbare destinatie zona locuinte mici si unitati industriale nepoluante in zona mixta institutii, servicii si agrement </w:t>
    </w:r>
  </w:p>
  <w:p w:rsidR="00FD682A" w:rsidRDefault="00C117B4">
    <w:pPr>
      <w:pStyle w:val="Header"/>
      <w:spacing w:line="100" w:lineRule="atLeast"/>
      <w:ind w:right="-284"/>
      <w:jc w:val="center"/>
      <w:rPr>
        <w:rFonts w:ascii="Arial Black" w:hAnsi="Arial Black"/>
        <w:sz w:val="18"/>
        <w:szCs w:val="18"/>
      </w:rPr>
    </w:pPr>
    <w:r>
      <w:rPr>
        <w:rFonts w:ascii="Arial Black" w:hAnsi="Arial Black"/>
        <w:sz w:val="18"/>
        <w:szCs w:val="18"/>
      </w:rPr>
      <w:t>Constr</w:t>
    </w:r>
    <w:r>
      <w:rPr>
        <w:rFonts w:ascii="Arial Black" w:hAnsi="Arial Black"/>
        <w:sz w:val="18"/>
        <w:szCs w:val="18"/>
      </w:rPr>
      <w:t>uire centru multifunctional aferent tuturor categoriilor de varsta si amenajare parculet</w:t>
    </w:r>
  </w:p>
  <w:p w:rsidR="00FD682A" w:rsidRDefault="00C117B4">
    <w:pPr>
      <w:pStyle w:val="Header"/>
      <w:spacing w:line="100" w:lineRule="atLeast"/>
      <w:ind w:right="-284"/>
      <w:jc w:val="center"/>
      <w:rPr>
        <w:rFonts w:ascii="Arial Black" w:hAnsi="Arial Black"/>
        <w:sz w:val="18"/>
        <w:szCs w:val="18"/>
      </w:rPr>
    </w:pPr>
    <w:r>
      <w:rPr>
        <w:rFonts w:ascii="Arial Black" w:hAnsi="Arial Black"/>
        <w:sz w:val="18"/>
        <w:szCs w:val="18"/>
      </w:rPr>
      <w:t>Str. Rafov, nr. 20B,</w:t>
    </w:r>
  </w:p>
  <w:p w:rsidR="00FD682A" w:rsidRDefault="00C117B4">
    <w:pPr>
      <w:pStyle w:val="Header"/>
      <w:spacing w:line="100" w:lineRule="atLeast"/>
      <w:ind w:right="-284"/>
      <w:jc w:val="center"/>
      <w:rPr>
        <w:rFonts w:ascii="Arial Black" w:hAnsi="Arial Black"/>
        <w:sz w:val="18"/>
        <w:szCs w:val="18"/>
      </w:rPr>
    </w:pPr>
    <w:r>
      <w:rPr>
        <w:noProof/>
        <w:lang w:val="ro-RO" w:eastAsia="ro-RO"/>
      </w:rPr>
      <mc:AlternateContent>
        <mc:Choice Requires="wpg">
          <w:drawing>
            <wp:anchor distT="0" distB="0" distL="114300" distR="114300" simplePos="0" relativeHeight="12" behindDoc="1" locked="0" layoutInCell="1" allowOverlap="1" wp14:anchorId="21A4A0F5">
              <wp:simplePos x="0" y="0"/>
              <wp:positionH relativeFrom="margin">
                <wp:posOffset>57785</wp:posOffset>
              </wp:positionH>
              <wp:positionV relativeFrom="paragraph">
                <wp:posOffset>109855</wp:posOffset>
              </wp:positionV>
              <wp:extent cx="6572250" cy="245110"/>
              <wp:effectExtent l="0" t="0" r="19685" b="22225"/>
              <wp:wrapNone/>
              <wp:docPr id="1" name="Group 4"/>
              <wp:cNvGraphicFramePr/>
              <a:graphic xmlns:a="http://schemas.openxmlformats.org/drawingml/2006/main">
                <a:graphicData uri="http://schemas.microsoft.com/office/word/2010/wordprocessingGroup">
                  <wpg:wgp>
                    <wpg:cNvGrpSpPr/>
                    <wpg:grpSpPr>
                      <a:xfrm>
                        <a:off x="0" y="0"/>
                        <a:ext cx="6571440" cy="244440"/>
                        <a:chOff x="0" y="0"/>
                        <a:chExt cx="0" cy="0"/>
                      </a:xfrm>
                    </wpg:grpSpPr>
                    <pic:pic xmlns:pic="http://schemas.openxmlformats.org/drawingml/2006/picture">
                      <pic:nvPicPr>
                        <pic:cNvPr id="2" name="Picture 66"/>
                        <pic:cNvPicPr/>
                      </pic:nvPicPr>
                      <pic:blipFill>
                        <a:blip r:embed="rId1"/>
                        <a:srcRect b="18179"/>
                        <a:stretch/>
                      </pic:blipFill>
                      <pic:spPr>
                        <a:xfrm>
                          <a:off x="5724360" y="0"/>
                          <a:ext cx="847080" cy="213840"/>
                        </a:xfrm>
                        <a:prstGeom prst="rect">
                          <a:avLst/>
                        </a:prstGeom>
                        <a:ln>
                          <a:noFill/>
                        </a:ln>
                      </pic:spPr>
                    </pic:pic>
                    <wps:wsp>
                      <wps:cNvPr id="3" name="Straight Connector 3"/>
                      <wps:cNvCnPr/>
                      <wps:spPr>
                        <a:xfrm>
                          <a:off x="0" y="244440"/>
                          <a:ext cx="6571080" cy="0"/>
                        </a:xfrm>
                        <a:prstGeom prst="line">
                          <a:avLst/>
                        </a:prstGeom>
                        <a:ln w="9360">
                          <a:solidFill>
                            <a:srgbClr val="0070C0"/>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alt="Group 4" style="position:absolute;margin-left:4.55pt;margin-top:8.65pt;width:517.45pt;height:19.2pt" coordorigin="91,173" coordsize="10349,384">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Picture 66" stroked="f" style="position:absolute;left:9106;top:173;width:1333;height:336;mso-position-horizontal-relative:margin" type="shapetype_75">
                <v:imagedata r:id="rId2" o:detectmouseclick="t"/>
                <w10:wrap type="none"/>
                <v:stroke color="#3465a4" joinstyle="round" endcap="flat"/>
              </v:shape>
              <v:line id="shape_0" from="91,558" to="10438,558" ID="Line 3" stroked="t" style="position:absolute;mso-position-horizontal-relative:margin">
                <v:stroke color="#0070c0" weight="9360" joinstyle="round" endcap="flat"/>
                <v:fill o:detectmouseclick="t" on="false"/>
              </v:line>
            </v:group>
          </w:pict>
        </mc:Fallback>
      </mc:AlternateContent>
    </w:r>
    <w:r>
      <w:rPr>
        <w:rFonts w:ascii="Arial Black" w:hAnsi="Arial Black"/>
        <w:sz w:val="18"/>
        <w:szCs w:val="18"/>
      </w:rPr>
      <w:t>Municipiul Ploiesti</w:t>
    </w:r>
  </w:p>
  <w:p w:rsidR="00FD682A" w:rsidRDefault="00FD682A">
    <w:pPr>
      <w:pStyle w:val="Header"/>
      <w:spacing w:line="100" w:lineRule="atLeast"/>
      <w:jc w:val="right"/>
      <w:rPr>
        <w:rFonts w:ascii="Arial Black" w:hAnsi="Arial Black"/>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82A" w:rsidRDefault="00FD682A">
    <w:pPr>
      <w:pStyle w:val="Header"/>
      <w:spacing w:line="100" w:lineRule="atLeast"/>
      <w:rPr>
        <w:rFonts w:ascii="Arial" w:hAnsi="Arial"/>
      </w:rPr>
    </w:pPr>
  </w:p>
  <w:p w:rsidR="00FD682A" w:rsidRDefault="00C117B4">
    <w:pPr>
      <w:pStyle w:val="Header"/>
      <w:spacing w:line="100" w:lineRule="atLeast"/>
      <w:ind w:right="-284"/>
      <w:jc w:val="center"/>
      <w:rPr>
        <w:rFonts w:ascii="Arial Black" w:hAnsi="Arial Black"/>
        <w:sz w:val="18"/>
        <w:szCs w:val="18"/>
      </w:rPr>
    </w:pPr>
    <w:r>
      <w:rPr>
        <w:rFonts w:ascii="Arial Black" w:hAnsi="Arial Black"/>
        <w:sz w:val="18"/>
        <w:szCs w:val="18"/>
      </w:rPr>
      <w:t>PLAN URBANISTIC ZONAL</w:t>
    </w:r>
  </w:p>
  <w:p w:rsidR="00FD682A" w:rsidRDefault="00C117B4">
    <w:pPr>
      <w:pStyle w:val="Header"/>
      <w:spacing w:line="100" w:lineRule="atLeast"/>
      <w:ind w:right="-284"/>
      <w:jc w:val="center"/>
      <w:rPr>
        <w:rFonts w:ascii="Arial Black" w:hAnsi="Arial Black"/>
        <w:sz w:val="18"/>
        <w:szCs w:val="18"/>
      </w:rPr>
    </w:pPr>
    <w:r>
      <w:rPr>
        <w:rFonts w:ascii="Arial Black" w:hAnsi="Arial Black"/>
        <w:sz w:val="18"/>
        <w:szCs w:val="18"/>
      </w:rPr>
      <w:t>Ridicare restrictie de construire, schimbare destinatie zona locuinte mici si unitati industriale nep</w:t>
    </w:r>
    <w:r>
      <w:rPr>
        <w:rFonts w:ascii="Arial Black" w:hAnsi="Arial Black"/>
        <w:sz w:val="18"/>
        <w:szCs w:val="18"/>
      </w:rPr>
      <w:t xml:space="preserve">oluante in zona mixta institutii, servicii si agrement </w:t>
    </w:r>
  </w:p>
  <w:p w:rsidR="00FD682A" w:rsidRDefault="00C117B4">
    <w:pPr>
      <w:pStyle w:val="Header"/>
      <w:spacing w:line="100" w:lineRule="atLeast"/>
      <w:ind w:right="-284"/>
      <w:jc w:val="center"/>
      <w:rPr>
        <w:rFonts w:ascii="Arial Black" w:hAnsi="Arial Black"/>
        <w:sz w:val="18"/>
        <w:szCs w:val="18"/>
      </w:rPr>
    </w:pPr>
    <w:r>
      <w:rPr>
        <w:rFonts w:ascii="Arial Black" w:hAnsi="Arial Black"/>
        <w:sz w:val="18"/>
        <w:szCs w:val="18"/>
      </w:rPr>
      <w:t>Construire centru multifunctional aferent tuturor categoriilor de varsta si amenajare parculet</w:t>
    </w:r>
  </w:p>
  <w:p w:rsidR="00FD682A" w:rsidRDefault="00C117B4">
    <w:pPr>
      <w:pStyle w:val="Header"/>
      <w:spacing w:line="100" w:lineRule="atLeast"/>
      <w:ind w:right="-284"/>
      <w:jc w:val="center"/>
      <w:rPr>
        <w:rFonts w:ascii="Arial Black" w:hAnsi="Arial Black"/>
        <w:sz w:val="18"/>
        <w:szCs w:val="18"/>
      </w:rPr>
    </w:pPr>
    <w:r>
      <w:rPr>
        <w:rFonts w:ascii="Arial Black" w:hAnsi="Arial Black"/>
        <w:sz w:val="18"/>
        <w:szCs w:val="18"/>
      </w:rPr>
      <w:t>Str. Rafov, nr. 20B,</w:t>
    </w:r>
  </w:p>
  <w:p w:rsidR="00FD682A" w:rsidRDefault="00C117B4">
    <w:pPr>
      <w:pStyle w:val="Header"/>
      <w:spacing w:line="100" w:lineRule="atLeast"/>
      <w:ind w:right="-284"/>
      <w:jc w:val="center"/>
      <w:rPr>
        <w:rFonts w:ascii="Arial Black" w:hAnsi="Arial Black"/>
        <w:sz w:val="18"/>
        <w:szCs w:val="18"/>
      </w:rPr>
    </w:pPr>
    <w:r>
      <w:rPr>
        <w:noProof/>
        <w:lang w:val="ro-RO" w:eastAsia="ro-RO"/>
      </w:rPr>
      <mc:AlternateContent>
        <mc:Choice Requires="wpg">
          <w:drawing>
            <wp:anchor distT="0" distB="0" distL="114300" distR="114300" simplePos="0" relativeHeight="7" behindDoc="1" locked="0" layoutInCell="1" allowOverlap="1">
              <wp:simplePos x="0" y="0"/>
              <wp:positionH relativeFrom="margin">
                <wp:posOffset>57785</wp:posOffset>
              </wp:positionH>
              <wp:positionV relativeFrom="paragraph">
                <wp:posOffset>109855</wp:posOffset>
              </wp:positionV>
              <wp:extent cx="6572250" cy="245110"/>
              <wp:effectExtent l="0" t="0" r="19685" b="22225"/>
              <wp:wrapNone/>
              <wp:docPr id="4" name="Group 1"/>
              <wp:cNvGraphicFramePr/>
              <a:graphic xmlns:a="http://schemas.openxmlformats.org/drawingml/2006/main">
                <a:graphicData uri="http://schemas.microsoft.com/office/word/2010/wordprocessingGroup">
                  <wpg:wgp>
                    <wpg:cNvGrpSpPr/>
                    <wpg:grpSpPr>
                      <a:xfrm>
                        <a:off x="0" y="0"/>
                        <a:ext cx="6571440" cy="244440"/>
                        <a:chOff x="0" y="0"/>
                        <a:chExt cx="0" cy="0"/>
                      </a:xfrm>
                    </wpg:grpSpPr>
                    <pic:pic xmlns:pic="http://schemas.openxmlformats.org/drawingml/2006/picture">
                      <pic:nvPicPr>
                        <pic:cNvPr id="5" name="Picture 66"/>
                        <pic:cNvPicPr/>
                      </pic:nvPicPr>
                      <pic:blipFill>
                        <a:blip r:embed="rId1"/>
                        <a:srcRect b="18179"/>
                        <a:stretch/>
                      </pic:blipFill>
                      <pic:spPr>
                        <a:xfrm>
                          <a:off x="5724360" y="0"/>
                          <a:ext cx="847080" cy="213840"/>
                        </a:xfrm>
                        <a:prstGeom prst="rect">
                          <a:avLst/>
                        </a:prstGeom>
                        <a:ln>
                          <a:noFill/>
                        </a:ln>
                      </pic:spPr>
                    </pic:pic>
                    <wps:wsp>
                      <wps:cNvPr id="6" name="Straight Connector 6"/>
                      <wps:cNvCnPr/>
                      <wps:spPr>
                        <a:xfrm>
                          <a:off x="0" y="244440"/>
                          <a:ext cx="6571080" cy="0"/>
                        </a:xfrm>
                        <a:prstGeom prst="line">
                          <a:avLst/>
                        </a:prstGeom>
                        <a:ln w="9360">
                          <a:solidFill>
                            <a:srgbClr val="0070C0"/>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alt="Group 1" style="position:absolute;margin-left:4.55pt;margin-top:8.65pt;width:517.45pt;height:19.2pt" coordorigin="91,173" coordsize="10349,384">
              <v:shape id="shape_0" ID="Picture 66" stroked="f" style="position:absolute;left:9106;top:173;width:1333;height:336;mso-position-horizontal-relative:margin" type="shapetype_75">
                <v:imagedata r:id="rId2" o:detectmouseclick="t"/>
                <w10:wrap type="none"/>
                <v:stroke color="#3465a4" joinstyle="round" endcap="flat"/>
              </v:shape>
              <v:line id="shape_0" from="91,558" to="10438,558" ID="Line 3" stroked="t" style="position:absolute;mso-position-horizontal-relative:margin">
                <v:stroke color="#0070c0" weight="9360" joinstyle="round" endcap="flat"/>
                <v:fill o:detectmouseclick="t" on="false"/>
              </v:line>
            </v:group>
          </w:pict>
        </mc:Fallback>
      </mc:AlternateContent>
    </w:r>
    <w:r>
      <w:rPr>
        <w:rFonts w:ascii="Arial Black" w:hAnsi="Arial Black"/>
        <w:sz w:val="18"/>
        <w:szCs w:val="18"/>
      </w:rPr>
      <w:t>Municipiul Ploiesti</w:t>
    </w:r>
  </w:p>
  <w:p w:rsidR="00FD682A" w:rsidRDefault="00C117B4">
    <w:pPr>
      <w:spacing w:line="100" w:lineRule="atLeast"/>
      <w:jc w:val="right"/>
    </w:pPr>
    <w:r>
      <w:t xml:space="preserve"> 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42E33"/>
    <w:multiLevelType w:val="multilevel"/>
    <w:tmpl w:val="15862636"/>
    <w:lvl w:ilvl="0">
      <w:start w:val="1"/>
      <w:numFmt w:val="bullet"/>
      <w:lvlText w:val="-"/>
      <w:lvlJc w:val="left"/>
      <w:pPr>
        <w:ind w:left="927" w:hanging="360"/>
      </w:pPr>
      <w:rPr>
        <w:rFonts w:ascii="Arial" w:hAnsi="Arial" w:cs="Arial" w:hint="default"/>
        <w:sz w:val="22"/>
      </w:rPr>
    </w:lvl>
    <w:lvl w:ilvl="1">
      <w:start w:val="1"/>
      <w:numFmt w:val="bullet"/>
      <w:lvlText w:val="o"/>
      <w:lvlJc w:val="left"/>
      <w:pPr>
        <w:ind w:left="1647" w:hanging="360"/>
      </w:pPr>
      <w:rPr>
        <w:rFonts w:ascii="Courier New" w:hAnsi="Courier New" w:cs="Courier New" w:hint="default"/>
        <w:sz w:val="22"/>
      </w:rPr>
    </w:lvl>
    <w:lvl w:ilvl="2">
      <w:start w:val="1"/>
      <w:numFmt w:val="bullet"/>
      <w:lvlText w:val=""/>
      <w:lvlJc w:val="left"/>
      <w:pPr>
        <w:ind w:left="2367" w:hanging="360"/>
      </w:pPr>
      <w:rPr>
        <w:rFonts w:ascii="Wingdings" w:hAnsi="Wingdings" w:cs="Wingdings" w:hint="default"/>
      </w:rPr>
    </w:lvl>
    <w:lvl w:ilvl="3">
      <w:start w:val="1"/>
      <w:numFmt w:val="bullet"/>
      <w:lvlText w:val=""/>
      <w:lvlJc w:val="left"/>
      <w:pPr>
        <w:ind w:left="3087" w:hanging="360"/>
      </w:pPr>
      <w:rPr>
        <w:rFonts w:ascii="Symbol" w:hAnsi="Symbol" w:cs="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cs="Wingdings" w:hint="default"/>
      </w:rPr>
    </w:lvl>
    <w:lvl w:ilvl="6">
      <w:start w:val="1"/>
      <w:numFmt w:val="bullet"/>
      <w:lvlText w:val=""/>
      <w:lvlJc w:val="left"/>
      <w:pPr>
        <w:ind w:left="5247" w:hanging="360"/>
      </w:pPr>
      <w:rPr>
        <w:rFonts w:ascii="Symbol" w:hAnsi="Symbol" w:cs="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cs="Wingdings" w:hint="default"/>
      </w:rPr>
    </w:lvl>
  </w:abstractNum>
  <w:abstractNum w:abstractNumId="1" w15:restartNumberingAfterBreak="0">
    <w:nsid w:val="0E517918"/>
    <w:multiLevelType w:val="multilevel"/>
    <w:tmpl w:val="BF1E8E58"/>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 w15:restartNumberingAfterBreak="0">
    <w:nsid w:val="1695115C"/>
    <w:multiLevelType w:val="multilevel"/>
    <w:tmpl w:val="71868218"/>
    <w:lvl w:ilvl="0">
      <w:numFmt w:val="bullet"/>
      <w:lvlText w:val=""/>
      <w:lvlJc w:val="left"/>
      <w:pPr>
        <w:ind w:left="0" w:firstLine="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B512221"/>
    <w:multiLevelType w:val="multilevel"/>
    <w:tmpl w:val="F4CCD7F4"/>
    <w:lvl w:ilvl="0">
      <w:start w:val="4"/>
      <w:numFmt w:val="bullet"/>
      <w:lvlText w:val="-"/>
      <w:lvlJc w:val="left"/>
      <w:pPr>
        <w:ind w:left="1287" w:hanging="360"/>
      </w:pPr>
      <w:rPr>
        <w:rFonts w:ascii="Arial" w:hAnsi="Arial" w:cs="Arial" w:hint="default"/>
        <w:sz w:val="22"/>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4" w15:restartNumberingAfterBreak="0">
    <w:nsid w:val="1B6D6E1F"/>
    <w:multiLevelType w:val="multilevel"/>
    <w:tmpl w:val="EF9CF99A"/>
    <w:lvl w:ilvl="0">
      <w:start w:val="1"/>
      <w:numFmt w:val="upperRoman"/>
      <w:lvlText w:val="%1."/>
      <w:lvlJc w:val="left"/>
      <w:pPr>
        <w:ind w:left="1080" w:hanging="720"/>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61B15FE"/>
    <w:multiLevelType w:val="multilevel"/>
    <w:tmpl w:val="C7ACC72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9C93C81"/>
    <w:multiLevelType w:val="multilevel"/>
    <w:tmpl w:val="D8F25602"/>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7" w15:restartNumberingAfterBreak="0">
    <w:nsid w:val="353203F0"/>
    <w:multiLevelType w:val="multilevel"/>
    <w:tmpl w:val="80A6E0AC"/>
    <w:lvl w:ilvl="0">
      <w:start w:val="4"/>
      <w:numFmt w:val="bullet"/>
      <w:lvlText w:val="-"/>
      <w:lvlJc w:val="left"/>
      <w:pPr>
        <w:ind w:left="1287" w:hanging="360"/>
      </w:pPr>
      <w:rPr>
        <w:rFonts w:ascii="Arial" w:hAnsi="Arial" w:cs="Arial" w:hint="default"/>
        <w:sz w:val="22"/>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8" w15:restartNumberingAfterBreak="0">
    <w:nsid w:val="6EEB6AB4"/>
    <w:multiLevelType w:val="multilevel"/>
    <w:tmpl w:val="92E01CF4"/>
    <w:lvl w:ilvl="0">
      <w:start w:val="1"/>
      <w:numFmt w:val="bullet"/>
      <w:lvlText w:val="-"/>
      <w:lvlJc w:val="left"/>
      <w:pPr>
        <w:ind w:left="780" w:hanging="360"/>
      </w:pPr>
      <w:rPr>
        <w:rFonts w:ascii="Arial" w:hAnsi="Arial" w:cs="Arial" w:hint="default"/>
        <w:sz w:val="22"/>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cs="Wingdings" w:hint="default"/>
      </w:rPr>
    </w:lvl>
    <w:lvl w:ilvl="3">
      <w:start w:val="1"/>
      <w:numFmt w:val="bullet"/>
      <w:lvlText w:val=""/>
      <w:lvlJc w:val="left"/>
      <w:pPr>
        <w:ind w:left="2940" w:hanging="360"/>
      </w:pPr>
      <w:rPr>
        <w:rFonts w:ascii="Symbol" w:hAnsi="Symbol" w:cs="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cs="Wingdings" w:hint="default"/>
      </w:rPr>
    </w:lvl>
    <w:lvl w:ilvl="6">
      <w:start w:val="1"/>
      <w:numFmt w:val="bullet"/>
      <w:lvlText w:val=""/>
      <w:lvlJc w:val="left"/>
      <w:pPr>
        <w:ind w:left="5100" w:hanging="360"/>
      </w:pPr>
      <w:rPr>
        <w:rFonts w:ascii="Symbol" w:hAnsi="Symbol" w:cs="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cs="Wingdings" w:hint="default"/>
      </w:rPr>
    </w:lvl>
  </w:abstractNum>
  <w:abstractNum w:abstractNumId="9" w15:restartNumberingAfterBreak="0">
    <w:nsid w:val="6F665A94"/>
    <w:multiLevelType w:val="multilevel"/>
    <w:tmpl w:val="70480D8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2"/>
  </w:num>
  <w:num w:numId="2">
    <w:abstractNumId w:val="4"/>
  </w:num>
  <w:num w:numId="3">
    <w:abstractNumId w:val="5"/>
  </w:num>
  <w:num w:numId="4">
    <w:abstractNumId w:val="0"/>
  </w:num>
  <w:num w:numId="5">
    <w:abstractNumId w:val="3"/>
  </w:num>
  <w:num w:numId="6">
    <w:abstractNumId w:val="7"/>
  </w:num>
  <w:num w:numId="7">
    <w:abstractNumId w:val="8"/>
  </w:num>
  <w:num w:numId="8">
    <w:abstractNumId w:val="1"/>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hyphenationZone w:val="425"/>
  <w:evenAndOddHeaders/>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82A"/>
    <w:rsid w:val="00826A48"/>
    <w:rsid w:val="00C117B4"/>
    <w:rsid w:val="00FD682A"/>
  </w:rsids>
  <m:mathPr>
    <m:mathFont m:val="Cambria Math"/>
    <m:brkBin m:val="before"/>
    <m:brkBinSub m:val="--"/>
    <m:smallFrac m:val="0"/>
    <m:dispDef/>
    <m:lMargin m:val="0"/>
    <m:rMargin m:val="0"/>
    <m:defJc m:val="centerGroup"/>
    <m:wrapIndent m:val="1440"/>
    <m:intLim m:val="subSup"/>
    <m:naryLim m:val="undOvr"/>
  </m:mathPr>
  <w:themeFontLang w:val="ro-RO"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237652-37DF-424D-A1C3-ACB3FC45C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5CBD"/>
    <w:pPr>
      <w:suppressAutoHyphens/>
    </w:pPr>
    <w:rPr>
      <w:kern w:val="2"/>
      <w:sz w:val="24"/>
      <w:szCs w:val="24"/>
      <w:lang w:eastAsia="ar-SA"/>
    </w:rPr>
  </w:style>
  <w:style w:type="paragraph" w:styleId="Heading1">
    <w:name w:val="heading 1"/>
    <w:basedOn w:val="Normal"/>
    <w:next w:val="BodyText"/>
    <w:qFormat/>
    <w:rsid w:val="00415CBD"/>
    <w:pPr>
      <w:keepNext/>
      <w:tabs>
        <w:tab w:val="left" w:pos="0"/>
      </w:tabs>
      <w:ind w:left="432" w:hanging="432"/>
      <w:jc w:val="center"/>
      <w:outlineLvl w:val="0"/>
    </w:pPr>
    <w:rPr>
      <w:b/>
      <w:bCs/>
      <w:sz w:val="28"/>
      <w:lang w:val="ro-RO"/>
    </w:rPr>
  </w:style>
  <w:style w:type="paragraph" w:styleId="Heading2">
    <w:name w:val="heading 2"/>
    <w:basedOn w:val="Normal"/>
    <w:next w:val="BodyText"/>
    <w:qFormat/>
    <w:rsid w:val="00415CBD"/>
    <w:pPr>
      <w:keepNext/>
      <w:tabs>
        <w:tab w:val="left" w:pos="0"/>
      </w:tabs>
      <w:spacing w:before="240" w:after="60"/>
      <w:ind w:left="576" w:hanging="576"/>
      <w:outlineLvl w:val="1"/>
    </w:pPr>
    <w:rPr>
      <w:rFonts w:ascii="Arial" w:hAnsi="Arial" w:cs="Arial"/>
      <w:b/>
      <w:bCs/>
      <w:i/>
      <w:iCs/>
      <w:sz w:val="28"/>
      <w:szCs w:val="28"/>
    </w:rPr>
  </w:style>
  <w:style w:type="paragraph" w:styleId="Heading3">
    <w:name w:val="heading 3"/>
    <w:basedOn w:val="Normal"/>
    <w:next w:val="BodyText"/>
    <w:qFormat/>
    <w:rsid w:val="00415CBD"/>
    <w:pPr>
      <w:keepNext/>
      <w:tabs>
        <w:tab w:val="left" w:pos="0"/>
      </w:tabs>
      <w:spacing w:before="240" w:after="60"/>
      <w:ind w:left="720" w:hanging="720"/>
      <w:outlineLvl w:val="2"/>
    </w:pPr>
    <w:rPr>
      <w:rFonts w:ascii="Arial" w:hAnsi="Arial" w:cs="Arial"/>
      <w:b/>
      <w:bCs/>
      <w:sz w:val="26"/>
      <w:szCs w:val="26"/>
    </w:rPr>
  </w:style>
  <w:style w:type="paragraph" w:styleId="Heading4">
    <w:name w:val="heading 4"/>
    <w:basedOn w:val="Normal"/>
    <w:next w:val="BodyText"/>
    <w:qFormat/>
    <w:rsid w:val="00415CBD"/>
    <w:pPr>
      <w:keepNext/>
      <w:spacing w:before="240" w:after="60"/>
      <w:outlineLvl w:val="3"/>
    </w:pPr>
    <w:rPr>
      <w:b/>
      <w:bCs/>
      <w:sz w:val="28"/>
      <w:szCs w:val="28"/>
    </w:rPr>
  </w:style>
  <w:style w:type="paragraph" w:styleId="Heading5">
    <w:name w:val="heading 5"/>
    <w:basedOn w:val="Normal"/>
    <w:next w:val="BodyText"/>
    <w:qFormat/>
    <w:rsid w:val="00415CBD"/>
    <w:pPr>
      <w:tabs>
        <w:tab w:val="left" w:pos="0"/>
      </w:tabs>
      <w:spacing w:before="240" w:after="60"/>
      <w:ind w:left="1008" w:hanging="1008"/>
      <w:outlineLvl w:val="4"/>
    </w:pPr>
    <w:rPr>
      <w:b/>
      <w:bCs/>
      <w:i/>
      <w:iCs/>
      <w:sz w:val="26"/>
      <w:szCs w:val="26"/>
    </w:rPr>
  </w:style>
  <w:style w:type="paragraph" w:styleId="Heading6">
    <w:name w:val="heading 6"/>
    <w:basedOn w:val="Normal"/>
    <w:next w:val="BodyText"/>
    <w:qFormat/>
    <w:rsid w:val="00415CBD"/>
    <w:pPr>
      <w:tabs>
        <w:tab w:val="left" w:pos="0"/>
      </w:tabs>
      <w:spacing w:before="240" w:after="60"/>
      <w:ind w:left="1152" w:hanging="1152"/>
      <w:outlineLvl w:val="5"/>
    </w:pPr>
    <w:rPr>
      <w:b/>
      <w:bCs/>
      <w:sz w:val="22"/>
      <w:szCs w:val="22"/>
    </w:rPr>
  </w:style>
  <w:style w:type="paragraph" w:styleId="Heading7">
    <w:name w:val="heading 7"/>
    <w:basedOn w:val="Normal"/>
    <w:next w:val="BodyText"/>
    <w:qFormat/>
    <w:rsid w:val="00415CBD"/>
    <w:pPr>
      <w:tabs>
        <w:tab w:val="left" w:pos="0"/>
      </w:tabs>
      <w:spacing w:before="240" w:after="60"/>
      <w:ind w:left="1296" w:hanging="1296"/>
      <w:outlineLvl w:val="6"/>
    </w:pPr>
  </w:style>
  <w:style w:type="paragraph" w:styleId="Heading8">
    <w:name w:val="heading 8"/>
    <w:basedOn w:val="Normal"/>
    <w:next w:val="BodyText"/>
    <w:qFormat/>
    <w:rsid w:val="00415CBD"/>
    <w:pPr>
      <w:tabs>
        <w:tab w:val="left" w:pos="0"/>
      </w:tabs>
      <w:spacing w:before="240" w:after="60"/>
      <w:ind w:left="1440" w:hanging="1440"/>
      <w:outlineLvl w:val="7"/>
    </w:pPr>
    <w:rPr>
      <w:i/>
      <w:iCs/>
    </w:rPr>
  </w:style>
  <w:style w:type="paragraph" w:styleId="Heading9">
    <w:name w:val="heading 9"/>
    <w:basedOn w:val="Normal"/>
    <w:next w:val="BodyText"/>
    <w:qFormat/>
    <w:rsid w:val="00415CBD"/>
    <w:pPr>
      <w:tabs>
        <w:tab w:val="left" w:pos="0"/>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qFormat/>
    <w:rsid w:val="00415CBD"/>
  </w:style>
  <w:style w:type="character" w:customStyle="1" w:styleId="WW-Absatz-Standardschriftart">
    <w:name w:val="WW-Absatz-Standardschriftart"/>
    <w:qFormat/>
    <w:rsid w:val="00415CBD"/>
  </w:style>
  <w:style w:type="character" w:customStyle="1" w:styleId="WW-Absatz-Standardschriftart1">
    <w:name w:val="WW-Absatz-Standardschriftart1"/>
    <w:qFormat/>
    <w:rsid w:val="00415CBD"/>
  </w:style>
  <w:style w:type="character" w:customStyle="1" w:styleId="WW-Absatz-Standardschriftart11">
    <w:name w:val="WW-Absatz-Standardschriftart11"/>
    <w:qFormat/>
    <w:rsid w:val="00415CBD"/>
  </w:style>
  <w:style w:type="character" w:customStyle="1" w:styleId="WW-Absatz-Standardschriftart111">
    <w:name w:val="WW-Absatz-Standardschriftart111"/>
    <w:qFormat/>
    <w:rsid w:val="00415CBD"/>
  </w:style>
  <w:style w:type="character" w:customStyle="1" w:styleId="WW8Num2z0">
    <w:name w:val="WW8Num2z0"/>
    <w:qFormat/>
    <w:rsid w:val="00415CBD"/>
  </w:style>
  <w:style w:type="character" w:customStyle="1" w:styleId="WW8Num3z0">
    <w:name w:val="WW8Num3z0"/>
    <w:qFormat/>
    <w:rsid w:val="00415CBD"/>
    <w:rPr>
      <w:rFonts w:ascii="OpenSymbol" w:hAnsi="OpenSymbol"/>
    </w:rPr>
  </w:style>
  <w:style w:type="character" w:customStyle="1" w:styleId="WW8Num3z1">
    <w:name w:val="WW8Num3z1"/>
    <w:qFormat/>
    <w:rsid w:val="00415CBD"/>
    <w:rPr>
      <w:rFonts w:ascii="OpenSymbol" w:hAnsi="OpenSymbol" w:cs="OpenSymbol"/>
    </w:rPr>
  </w:style>
  <w:style w:type="character" w:customStyle="1" w:styleId="WW-Absatz-Standardschriftart1111">
    <w:name w:val="WW-Absatz-Standardschriftart1111"/>
    <w:qFormat/>
    <w:rsid w:val="00415CBD"/>
  </w:style>
  <w:style w:type="character" w:customStyle="1" w:styleId="WW-Absatz-Standardschriftart11111">
    <w:name w:val="WW-Absatz-Standardschriftart11111"/>
    <w:qFormat/>
    <w:rsid w:val="00415CBD"/>
  </w:style>
  <w:style w:type="character" w:customStyle="1" w:styleId="WW-Absatz-Standardschriftart111111">
    <w:name w:val="WW-Absatz-Standardschriftart111111"/>
    <w:qFormat/>
    <w:rsid w:val="00415CBD"/>
  </w:style>
  <w:style w:type="character" w:customStyle="1" w:styleId="WW-Absatz-Standardschriftart1111111">
    <w:name w:val="WW-Absatz-Standardschriftart1111111"/>
    <w:qFormat/>
    <w:rsid w:val="00415CBD"/>
  </w:style>
  <w:style w:type="character" w:customStyle="1" w:styleId="WW8Num4z0">
    <w:name w:val="WW8Num4z0"/>
    <w:qFormat/>
    <w:rsid w:val="00415CBD"/>
    <w:rPr>
      <w:rFonts w:ascii="Symbol" w:hAnsi="Symbol" w:cs="OpenSymbol"/>
    </w:rPr>
  </w:style>
  <w:style w:type="character" w:customStyle="1" w:styleId="WW8Num4z1">
    <w:name w:val="WW8Num4z1"/>
    <w:qFormat/>
    <w:rsid w:val="00415CBD"/>
    <w:rPr>
      <w:rFonts w:ascii="OpenSymbol" w:hAnsi="OpenSymbol" w:cs="OpenSymbol"/>
    </w:rPr>
  </w:style>
  <w:style w:type="character" w:customStyle="1" w:styleId="WW-Absatz-Standardschriftart11111111">
    <w:name w:val="WW-Absatz-Standardschriftart11111111"/>
    <w:qFormat/>
    <w:rsid w:val="00415CBD"/>
  </w:style>
  <w:style w:type="character" w:customStyle="1" w:styleId="WW-Absatz-Standardschriftart111111111">
    <w:name w:val="WW-Absatz-Standardschriftart111111111"/>
    <w:qFormat/>
    <w:rsid w:val="00415CBD"/>
  </w:style>
  <w:style w:type="character" w:customStyle="1" w:styleId="WW-Absatz-Standardschriftart1111111111">
    <w:name w:val="WW-Absatz-Standardschriftart1111111111"/>
    <w:qFormat/>
    <w:rsid w:val="00415CBD"/>
  </w:style>
  <w:style w:type="character" w:customStyle="1" w:styleId="WW-Absatz-Standardschriftart11111111111">
    <w:name w:val="WW-Absatz-Standardschriftart11111111111"/>
    <w:qFormat/>
    <w:rsid w:val="00415CBD"/>
  </w:style>
  <w:style w:type="character" w:customStyle="1" w:styleId="WW-Absatz-Standardschriftart111111111111">
    <w:name w:val="WW-Absatz-Standardschriftart111111111111"/>
    <w:qFormat/>
    <w:rsid w:val="00415CBD"/>
  </w:style>
  <w:style w:type="character" w:customStyle="1" w:styleId="WW-DefaultParagraphFont">
    <w:name w:val="WW-Default Paragraph Font"/>
    <w:qFormat/>
    <w:rsid w:val="00415CBD"/>
  </w:style>
  <w:style w:type="character" w:customStyle="1" w:styleId="PageNumber1">
    <w:name w:val="Page Number1"/>
    <w:basedOn w:val="WW-DefaultParagraphFont"/>
    <w:qFormat/>
    <w:rsid w:val="00415CBD"/>
  </w:style>
  <w:style w:type="character" w:customStyle="1" w:styleId="NumberingSymbols">
    <w:name w:val="Numbering Symbols"/>
    <w:qFormat/>
    <w:rsid w:val="00415CBD"/>
  </w:style>
  <w:style w:type="character" w:customStyle="1" w:styleId="Bullets">
    <w:name w:val="Bullets"/>
    <w:qFormat/>
    <w:rsid w:val="00415CBD"/>
    <w:rPr>
      <w:rFonts w:ascii="OpenSymbol" w:eastAsia="OpenSymbol" w:hAnsi="OpenSymbol" w:cs="OpenSymbol"/>
    </w:rPr>
  </w:style>
  <w:style w:type="character" w:customStyle="1" w:styleId="BodyText2Char">
    <w:name w:val="Body Text 2 Char"/>
    <w:basedOn w:val="DefaultParagraphFont"/>
    <w:link w:val="BodyText2"/>
    <w:uiPriority w:val="99"/>
    <w:semiHidden/>
    <w:qFormat/>
    <w:rsid w:val="00CC6C25"/>
    <w:rPr>
      <w:kern w:val="2"/>
      <w:sz w:val="24"/>
      <w:szCs w:val="24"/>
      <w:lang w:eastAsia="ar-SA"/>
    </w:rPr>
  </w:style>
  <w:style w:type="character" w:customStyle="1" w:styleId="HeaderChar">
    <w:name w:val="Header Char"/>
    <w:basedOn w:val="DefaultParagraphFont"/>
    <w:link w:val="Header"/>
    <w:qFormat/>
    <w:rsid w:val="003E1688"/>
    <w:rPr>
      <w:kern w:val="2"/>
      <w:sz w:val="24"/>
      <w:szCs w:val="24"/>
      <w:lang w:eastAsia="ar-SA"/>
    </w:rPr>
  </w:style>
  <w:style w:type="character" w:customStyle="1" w:styleId="TitleChar">
    <w:name w:val="Title Char"/>
    <w:link w:val="Title"/>
    <w:qFormat/>
    <w:rsid w:val="00AB0313"/>
    <w:rPr>
      <w:rFonts w:ascii="Arial" w:hAnsi="Arial" w:cs="Arial"/>
      <w:b/>
      <w:bCs/>
      <w:kern w:val="2"/>
      <w:sz w:val="26"/>
      <w:szCs w:val="36"/>
      <w:lang w:eastAsia="ar-SA"/>
    </w:rPr>
  </w:style>
  <w:style w:type="character" w:customStyle="1" w:styleId="TextnormalChar">
    <w:name w:val="Text normal Char"/>
    <w:link w:val="Textnormal"/>
    <w:qFormat/>
    <w:rsid w:val="00600D2B"/>
    <w:rPr>
      <w:rFonts w:ascii="Arial" w:hAnsi="Arial"/>
      <w:sz w:val="22"/>
      <w:szCs w:val="22"/>
      <w:lang w:val="it-IT" w:eastAsia="it-IT"/>
    </w:rPr>
  </w:style>
  <w:style w:type="character" w:customStyle="1" w:styleId="BalloonTextChar">
    <w:name w:val="Balloon Text Char"/>
    <w:basedOn w:val="DefaultParagraphFont"/>
    <w:link w:val="BalloonText"/>
    <w:uiPriority w:val="99"/>
    <w:semiHidden/>
    <w:qFormat/>
    <w:rsid w:val="00D72A2B"/>
    <w:rPr>
      <w:rFonts w:ascii="Segoe UI" w:hAnsi="Segoe UI" w:cs="Segoe UI"/>
      <w:kern w:val="2"/>
      <w:sz w:val="18"/>
      <w:szCs w:val="18"/>
      <w:lang w:eastAsia="ar-SA"/>
    </w:rPr>
  </w:style>
  <w:style w:type="character" w:customStyle="1" w:styleId="ListLabel1">
    <w:name w:val="ListLabel 1"/>
    <w:qFormat/>
    <w:rPr>
      <w:rFonts w:ascii="Arial" w:hAnsi="Arial"/>
      <w:b/>
      <w:sz w:val="22"/>
    </w:rPr>
  </w:style>
  <w:style w:type="character" w:customStyle="1" w:styleId="ListLabel2">
    <w:name w:val="ListLabel 2"/>
    <w:qFormat/>
    <w:rPr>
      <w:rFonts w:ascii="Arial" w:eastAsia="Times New Roman" w:hAnsi="Arial" w:cs="Arial"/>
      <w:sz w:val="22"/>
    </w:rPr>
  </w:style>
  <w:style w:type="character" w:customStyle="1" w:styleId="ListLabel3">
    <w:name w:val="ListLabel 3"/>
    <w:qFormat/>
    <w:rPr>
      <w:rFonts w:ascii="Arial" w:hAnsi="Arial" w:cs="Courier New"/>
      <w:sz w:val="22"/>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ascii="Arial" w:eastAsia="Times New Roman" w:hAnsi="Arial" w:cs="Arial"/>
      <w:sz w:val="22"/>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ascii="Arial" w:eastAsia="Times New Roman" w:hAnsi="Arial" w:cs="Arial"/>
      <w:sz w:val="22"/>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eastAsia="Times New Roman" w:cs="Arial"/>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eastAsia="Times New Roman" w:cs="Arial"/>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Wingdings"/>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ascii="Arial" w:eastAsia="Times New Roman" w:hAnsi="Arial" w:cs="Arial"/>
      <w:sz w:val="22"/>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paragraph" w:customStyle="1" w:styleId="Heading">
    <w:name w:val="Heading"/>
    <w:basedOn w:val="Normal"/>
    <w:next w:val="BodyText"/>
    <w:qFormat/>
    <w:rsid w:val="00415CBD"/>
    <w:pPr>
      <w:keepNext/>
      <w:spacing w:before="240" w:after="120"/>
    </w:pPr>
    <w:rPr>
      <w:rFonts w:ascii="Arial" w:eastAsia="Arial Unicode MS" w:hAnsi="Arial" w:cs="Tahoma"/>
      <w:sz w:val="28"/>
      <w:szCs w:val="28"/>
    </w:rPr>
  </w:style>
  <w:style w:type="paragraph" w:styleId="BodyText">
    <w:name w:val="Body Text"/>
    <w:basedOn w:val="Normal"/>
    <w:rsid w:val="00415CBD"/>
    <w:pPr>
      <w:spacing w:after="120"/>
    </w:pPr>
  </w:style>
  <w:style w:type="paragraph" w:styleId="List">
    <w:name w:val="List"/>
    <w:basedOn w:val="BodyText"/>
    <w:rsid w:val="00415CBD"/>
    <w:rPr>
      <w:rFonts w:ascii="ArialUpR" w:hAnsi="ArialUpR" w:cs="Tahoma"/>
    </w:rPr>
  </w:style>
  <w:style w:type="paragraph" w:styleId="Caption">
    <w:name w:val="caption"/>
    <w:basedOn w:val="Normal"/>
    <w:qFormat/>
    <w:rsid w:val="00415CBD"/>
    <w:pPr>
      <w:suppressLineNumbers/>
      <w:spacing w:before="120" w:after="120"/>
    </w:pPr>
    <w:rPr>
      <w:rFonts w:ascii="Arial" w:hAnsi="Arial" w:cs="Mangal"/>
      <w:i/>
      <w:iCs/>
    </w:rPr>
  </w:style>
  <w:style w:type="paragraph" w:customStyle="1" w:styleId="Index">
    <w:name w:val="Index"/>
    <w:basedOn w:val="Normal"/>
    <w:qFormat/>
    <w:rsid w:val="00415CBD"/>
    <w:pPr>
      <w:suppressLineNumbers/>
    </w:pPr>
    <w:rPr>
      <w:rFonts w:ascii="Arial" w:hAnsi="Arial" w:cs="Tahoma"/>
    </w:rPr>
  </w:style>
  <w:style w:type="paragraph" w:customStyle="1" w:styleId="Caption1">
    <w:name w:val="Caption1"/>
    <w:basedOn w:val="Normal"/>
    <w:qFormat/>
    <w:rsid w:val="00415CBD"/>
  </w:style>
  <w:style w:type="paragraph" w:styleId="Header">
    <w:name w:val="header"/>
    <w:basedOn w:val="Normal"/>
    <w:link w:val="HeaderChar"/>
    <w:rsid w:val="00415CBD"/>
    <w:pPr>
      <w:suppressLineNumbers/>
      <w:tabs>
        <w:tab w:val="center" w:pos="4320"/>
        <w:tab w:val="right" w:pos="8640"/>
      </w:tabs>
    </w:pPr>
  </w:style>
  <w:style w:type="paragraph" w:styleId="Footer">
    <w:name w:val="footer"/>
    <w:basedOn w:val="Normal"/>
    <w:rsid w:val="00415CBD"/>
    <w:pPr>
      <w:suppressLineNumbers/>
      <w:tabs>
        <w:tab w:val="center" w:pos="4320"/>
        <w:tab w:val="right" w:pos="8640"/>
      </w:tabs>
    </w:pPr>
  </w:style>
  <w:style w:type="paragraph" w:styleId="Title">
    <w:name w:val="Title"/>
    <w:basedOn w:val="Normal"/>
    <w:next w:val="Subtitle"/>
    <w:link w:val="TitleChar"/>
    <w:qFormat/>
    <w:rsid w:val="00415CBD"/>
    <w:pPr>
      <w:jc w:val="center"/>
    </w:pPr>
    <w:rPr>
      <w:rFonts w:ascii="Arial" w:hAnsi="Arial" w:cs="Arial"/>
      <w:b/>
      <w:bCs/>
      <w:sz w:val="26"/>
      <w:szCs w:val="36"/>
    </w:rPr>
  </w:style>
  <w:style w:type="paragraph" w:styleId="Subtitle">
    <w:name w:val="Subtitle"/>
    <w:basedOn w:val="Heading"/>
    <w:next w:val="BodyText"/>
    <w:qFormat/>
    <w:rsid w:val="00415CBD"/>
    <w:pPr>
      <w:jc w:val="center"/>
    </w:pPr>
    <w:rPr>
      <w:i/>
      <w:iCs/>
    </w:rPr>
  </w:style>
  <w:style w:type="paragraph" w:styleId="BodyTextIndent">
    <w:name w:val="Body Text Indent"/>
    <w:basedOn w:val="Normal"/>
    <w:rsid w:val="00415CBD"/>
    <w:pPr>
      <w:ind w:left="283" w:firstLine="720"/>
      <w:jc w:val="both"/>
    </w:pPr>
    <w:rPr>
      <w:sz w:val="28"/>
      <w:szCs w:val="20"/>
    </w:rPr>
  </w:style>
  <w:style w:type="paragraph" w:styleId="BodyTextIndent2">
    <w:name w:val="Body Text Indent 2"/>
    <w:basedOn w:val="Normal"/>
    <w:qFormat/>
    <w:rsid w:val="00415CBD"/>
  </w:style>
  <w:style w:type="paragraph" w:styleId="BodyTextIndent3">
    <w:name w:val="Body Text Indent 3"/>
    <w:basedOn w:val="Normal"/>
    <w:qFormat/>
    <w:rsid w:val="00415CBD"/>
  </w:style>
  <w:style w:type="paragraph" w:customStyle="1" w:styleId="NormalArial">
    <w:name w:val="Normal + Arial"/>
    <w:basedOn w:val="Normal"/>
    <w:qFormat/>
    <w:rsid w:val="00415CBD"/>
  </w:style>
  <w:style w:type="paragraph" w:customStyle="1" w:styleId="TableContents">
    <w:name w:val="Table Contents"/>
    <w:basedOn w:val="Normal"/>
    <w:qFormat/>
    <w:rsid w:val="00415CBD"/>
    <w:pPr>
      <w:suppressLineNumbers/>
    </w:pPr>
  </w:style>
  <w:style w:type="paragraph" w:customStyle="1" w:styleId="TableHeading">
    <w:name w:val="Table Heading"/>
    <w:basedOn w:val="TableContents"/>
    <w:qFormat/>
    <w:rsid w:val="00415CBD"/>
    <w:pPr>
      <w:jc w:val="center"/>
    </w:pPr>
    <w:rPr>
      <w:b/>
      <w:bCs/>
    </w:rPr>
  </w:style>
  <w:style w:type="paragraph" w:styleId="ListParagraph">
    <w:name w:val="List Paragraph"/>
    <w:basedOn w:val="Normal"/>
    <w:uiPriority w:val="34"/>
    <w:qFormat/>
    <w:rsid w:val="00925CE0"/>
    <w:pPr>
      <w:ind w:left="720"/>
      <w:contextualSpacing/>
    </w:pPr>
  </w:style>
  <w:style w:type="paragraph" w:styleId="BodyText2">
    <w:name w:val="Body Text 2"/>
    <w:basedOn w:val="Normal"/>
    <w:link w:val="BodyText2Char"/>
    <w:uiPriority w:val="99"/>
    <w:semiHidden/>
    <w:unhideWhenUsed/>
    <w:qFormat/>
    <w:rsid w:val="00CC6C25"/>
    <w:pPr>
      <w:spacing w:after="120" w:line="480" w:lineRule="auto"/>
    </w:pPr>
  </w:style>
  <w:style w:type="paragraph" w:styleId="ListBullet3">
    <w:name w:val="List Bullet 3"/>
    <w:basedOn w:val="Normal"/>
    <w:uiPriority w:val="99"/>
    <w:semiHidden/>
    <w:unhideWhenUsed/>
    <w:rsid w:val="003F1312"/>
    <w:pPr>
      <w:ind w:left="566" w:hanging="283"/>
      <w:contextualSpacing/>
    </w:pPr>
  </w:style>
  <w:style w:type="paragraph" w:customStyle="1" w:styleId="Textnormal">
    <w:name w:val="Text normal"/>
    <w:basedOn w:val="Normal"/>
    <w:link w:val="TextnormalChar"/>
    <w:qFormat/>
    <w:rsid w:val="00600D2B"/>
    <w:pPr>
      <w:suppressAutoHyphens w:val="0"/>
      <w:spacing w:before="80" w:after="160"/>
      <w:ind w:left="1134"/>
    </w:pPr>
    <w:rPr>
      <w:rFonts w:ascii="Arial" w:hAnsi="Arial"/>
      <w:kern w:val="0"/>
      <w:sz w:val="22"/>
      <w:szCs w:val="22"/>
      <w:lang w:val="it-IT" w:eastAsia="it-IT"/>
    </w:rPr>
  </w:style>
  <w:style w:type="paragraph" w:styleId="NormalWeb">
    <w:name w:val="Normal (Web)"/>
    <w:basedOn w:val="Normal"/>
    <w:uiPriority w:val="99"/>
    <w:qFormat/>
    <w:rsid w:val="00737897"/>
    <w:pPr>
      <w:suppressAutoHyphens w:val="0"/>
      <w:spacing w:beforeAutospacing="1" w:afterAutospacing="1"/>
    </w:pPr>
    <w:rPr>
      <w:kern w:val="0"/>
      <w:lang w:eastAsia="en-US"/>
    </w:rPr>
  </w:style>
  <w:style w:type="paragraph" w:styleId="BalloonText">
    <w:name w:val="Balloon Text"/>
    <w:basedOn w:val="Normal"/>
    <w:link w:val="BalloonTextChar"/>
    <w:uiPriority w:val="99"/>
    <w:semiHidden/>
    <w:unhideWhenUsed/>
    <w:qFormat/>
    <w:rsid w:val="00D72A2B"/>
    <w:rPr>
      <w:rFonts w:ascii="Segoe UI" w:hAnsi="Segoe UI" w:cs="Segoe UI"/>
      <w:sz w:val="18"/>
      <w:szCs w:val="18"/>
    </w:rPr>
  </w:style>
  <w:style w:type="table" w:styleId="TableGrid">
    <w:name w:val="Table Grid"/>
    <w:basedOn w:val="TableNormal"/>
    <w:uiPriority w:val="39"/>
    <w:rsid w:val="000B04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39080F-C51D-46E5-9BBB-97B15F4AE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11</Pages>
  <Words>3491</Words>
  <Characters>20251</Characters>
  <Application>Microsoft Office Word</Application>
  <DocSecurity>0</DocSecurity>
  <Lines>168</Lines>
  <Paragraphs>47</Paragraphs>
  <ScaleCrop>false</ScaleCrop>
  <Company>Renessaince</Company>
  <LinksUpToDate>false</LinksUpToDate>
  <CharactersWithSpaces>23695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c:title>
  <dc:subject/>
  <dc:creator>Andrei</dc:creator>
  <dc:description/>
  <cp:lastModifiedBy>Acer</cp:lastModifiedBy>
  <cp:revision>7</cp:revision>
  <cp:lastPrinted>2018-10-18T12:29:00Z</cp:lastPrinted>
  <dcterms:created xsi:type="dcterms:W3CDTF">2018-10-24T09:38:00Z</dcterms:created>
  <dcterms:modified xsi:type="dcterms:W3CDTF">2018-11-16T08:10:00Z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Renessaince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